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2A" w:rsidRDefault="002E3F2A" w:rsidP="002E3F2A">
      <w:pPr>
        <w:autoSpaceDE w:val="0"/>
        <w:autoSpaceDN w:val="0"/>
        <w:adjustRightInd w:val="0"/>
        <w:jc w:val="both"/>
        <w:rPr>
          <w:lang w:val="de-DE"/>
        </w:rPr>
      </w:pPr>
      <w:r>
        <w:rPr>
          <w:b/>
          <w:bCs/>
          <w:lang w:val="de-DE"/>
        </w:rPr>
        <w:t xml:space="preserve">6) DE </w:t>
      </w:r>
      <w:r>
        <w:rPr>
          <w:lang w:val="de-DE"/>
        </w:rPr>
        <w:t>Dienstag, 8. März 2011 – Straßburg</w:t>
      </w:r>
    </w:p>
    <w:p w:rsidR="002E3F2A" w:rsidRDefault="002E3F2A" w:rsidP="002E3F2A">
      <w:pPr>
        <w:autoSpaceDE w:val="0"/>
        <w:autoSpaceDN w:val="0"/>
        <w:adjustRightInd w:val="0"/>
        <w:jc w:val="both"/>
        <w:rPr>
          <w:b/>
          <w:bCs/>
          <w:lang w:val="de-DE"/>
        </w:rPr>
      </w:pPr>
      <w:r>
        <w:rPr>
          <w:b/>
          <w:bCs/>
          <w:lang w:val="de-DE"/>
        </w:rPr>
        <w:t>Frauenarmut – Gleichstellung von Frauen und Männern -2010 (Aussprache)</w:t>
      </w:r>
    </w:p>
    <w:p w:rsidR="002E3F2A" w:rsidRDefault="002E3F2A" w:rsidP="002E3F2A">
      <w:pPr>
        <w:autoSpaceDE w:val="0"/>
        <w:autoSpaceDN w:val="0"/>
        <w:adjustRightInd w:val="0"/>
        <w:jc w:val="both"/>
        <w:rPr>
          <w:i/>
          <w:iCs/>
          <w:lang w:val="de-DE"/>
        </w:rPr>
      </w:pPr>
      <w:r>
        <w:rPr>
          <w:b/>
          <w:bCs/>
          <w:lang w:val="de-DE"/>
        </w:rPr>
        <w:t xml:space="preserve">Nadja Hirsch </w:t>
      </w:r>
      <w:r>
        <w:rPr>
          <w:i/>
          <w:iCs/>
          <w:lang w:val="de-DE"/>
        </w:rPr>
        <w:t>Verfasserin der Stellungnahme des mitberatenden Ausschusses für Beschäftigung und soziale Angelegenheiten.</w:t>
      </w:r>
    </w:p>
    <w:p w:rsidR="002E3F2A" w:rsidRDefault="002E3F2A" w:rsidP="002E3F2A">
      <w:pPr>
        <w:autoSpaceDE w:val="0"/>
        <w:autoSpaceDN w:val="0"/>
        <w:adjustRightInd w:val="0"/>
        <w:jc w:val="both"/>
        <w:rPr>
          <w:i/>
          <w:iCs/>
          <w:lang w:val="de-DE"/>
        </w:rPr>
      </w:pPr>
    </w:p>
    <w:p w:rsidR="002E3F2A" w:rsidRDefault="002E3F2A" w:rsidP="002E3F2A">
      <w:pPr>
        <w:autoSpaceDE w:val="0"/>
        <w:autoSpaceDN w:val="0"/>
        <w:adjustRightInd w:val="0"/>
        <w:spacing w:line="360" w:lineRule="auto"/>
        <w:jc w:val="both"/>
        <w:rPr>
          <w:lang w:val="de-DE"/>
        </w:rPr>
      </w:pPr>
    </w:p>
    <w:p w:rsidR="002E3F2A" w:rsidRDefault="002E3F2A" w:rsidP="002E3F2A">
      <w:pPr>
        <w:autoSpaceDE w:val="0"/>
        <w:autoSpaceDN w:val="0"/>
        <w:adjustRightInd w:val="0"/>
        <w:spacing w:line="360" w:lineRule="auto"/>
        <w:jc w:val="both"/>
        <w:rPr>
          <w:lang w:val="de-DE"/>
        </w:rPr>
      </w:pPr>
      <w:r>
        <w:rPr>
          <w:lang w:val="de-DE"/>
        </w:rPr>
        <w:t>Danke Frau Vorsitzende!</w:t>
      </w:r>
    </w:p>
    <w:p w:rsidR="002E3F2A" w:rsidRDefault="002E3F2A" w:rsidP="002E3F2A">
      <w:pPr>
        <w:autoSpaceDE w:val="0"/>
        <w:autoSpaceDN w:val="0"/>
        <w:adjustRightInd w:val="0"/>
        <w:spacing w:line="360" w:lineRule="auto"/>
        <w:jc w:val="both"/>
        <w:rPr>
          <w:lang w:val="de-DE"/>
        </w:rPr>
      </w:pPr>
      <w:r>
        <w:rPr>
          <w:lang w:val="de-DE"/>
        </w:rPr>
        <w:t xml:space="preserve">Als Verfasserin der Stellungnahme zur Gleichstellungsbericht habe ich mich vor allem auf den Arbeitsmarkt konzentriert und man sieht leider immer noch, dass wir eben einen 17% Unterschied bei den Gehältern haben, dass wir immer leider noch nicht überall Frauen in den Vorsitzen und Vorsitzgremien haben, in den Aufsichtsratsgremien haben. Hier ist dringender Handlungsbedarf! </w:t>
      </w:r>
    </w:p>
    <w:p w:rsidR="002E3F2A" w:rsidRDefault="002E3F2A" w:rsidP="002E3F2A">
      <w:pPr>
        <w:autoSpaceDE w:val="0"/>
        <w:autoSpaceDN w:val="0"/>
        <w:adjustRightInd w:val="0"/>
        <w:spacing w:line="360" w:lineRule="auto"/>
        <w:jc w:val="both"/>
        <w:rPr>
          <w:lang w:val="de-DE"/>
        </w:rPr>
      </w:pPr>
    </w:p>
    <w:p w:rsidR="002E3F2A" w:rsidRDefault="002E3F2A" w:rsidP="002E3F2A">
      <w:pPr>
        <w:autoSpaceDE w:val="0"/>
        <w:autoSpaceDN w:val="0"/>
        <w:adjustRightInd w:val="0"/>
        <w:spacing w:line="360" w:lineRule="auto"/>
        <w:jc w:val="both"/>
        <w:rPr>
          <w:lang w:val="de-DE"/>
        </w:rPr>
      </w:pPr>
      <w:r>
        <w:rPr>
          <w:lang w:val="de-DE"/>
        </w:rPr>
        <w:t>Und ich denke auch, wir haben es und wir können es uns nicht mehr leisten, das Potenzial von Mädchen, jungen Frauen und Frauen in dieser Gesellschaft derart zu verschenken. Wir haben gute Ausbildung, der Staat investiert in diese jungen Frauen und die Mütter und eh... Hier sollten wir wirklich vorangehen und auch die Unternehmen auffordern, dass jetzt die Zeit gekommen ist, den Worten auch endlich Taten folgen zu lassen. Insofern begrüße ich es, dass die Unternehmen wirklich jetzt auch einen Schritt hinsichtlich ihrer freiwilligen Quote machen.</w:t>
      </w:r>
    </w:p>
    <w:p w:rsidR="002E3F2A" w:rsidRDefault="002E3F2A" w:rsidP="002E3F2A">
      <w:pPr>
        <w:autoSpaceDE w:val="0"/>
        <w:autoSpaceDN w:val="0"/>
        <w:adjustRightInd w:val="0"/>
        <w:spacing w:line="360" w:lineRule="auto"/>
        <w:jc w:val="both"/>
        <w:rPr>
          <w:lang w:val="de-DE"/>
        </w:rPr>
      </w:pPr>
    </w:p>
    <w:p w:rsidR="002E3F2A" w:rsidRDefault="002E3F2A" w:rsidP="002E3F2A">
      <w:pPr>
        <w:autoSpaceDE w:val="0"/>
        <w:autoSpaceDN w:val="0"/>
        <w:adjustRightInd w:val="0"/>
        <w:spacing w:line="360" w:lineRule="auto"/>
        <w:jc w:val="both"/>
        <w:rPr>
          <w:lang w:val="de-DE"/>
        </w:rPr>
      </w:pPr>
      <w:r>
        <w:rPr>
          <w:lang w:val="de-DE"/>
        </w:rPr>
        <w:t>Aber auf der anderen Seite dürfen wir auch bei einem Gleichstellungsbericht nicht vergessen, auch Männer haben teilweise auch Nachteile. Gerade Jungen haben ganz klar nicht mehr die Möglichkeiten, immer sich in Schulen zu entwickeln. Wir haben auch Defizite im Bereich der Pflege, der Kinderbetreuung; hier können Männer auch aktiv werden. Das ist auch eine Aufgabe, der wir uns verschreiben sollten. Es sollte einfach jeder die Möglichkeit haben – unabhängig vom Geschlecht –, seine Aufgabe und sein Leben zu führen. Vielen Dank</w:t>
      </w:r>
    </w:p>
    <w:p w:rsidR="00295B48" w:rsidRDefault="00295B48">
      <w:bookmarkStart w:id="0" w:name="_GoBack"/>
      <w:bookmarkEnd w:id="0"/>
    </w:p>
    <w:sectPr w:rsidR="00295B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2A"/>
    <w:rsid w:val="00295B48"/>
    <w:rsid w:val="002E3F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3F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3F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9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cp:lastModifiedBy>
  <cp:revision>1</cp:revision>
  <dcterms:created xsi:type="dcterms:W3CDTF">2013-12-06T11:56:00Z</dcterms:created>
  <dcterms:modified xsi:type="dcterms:W3CDTF">2013-12-06T11:57:00Z</dcterms:modified>
</cp:coreProperties>
</file>