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FA7C3" w14:textId="2FF3B031" w:rsidR="00CB645B" w:rsidRPr="00CB645B" w:rsidRDefault="00CB645B" w:rsidP="00CB645B">
      <w:pPr>
        <w:rPr>
          <w:sz w:val="22"/>
          <w:szCs w:val="22"/>
        </w:rPr>
      </w:pPr>
      <w:r w:rsidRPr="00CB645B">
        <w:rPr>
          <w:sz w:val="22"/>
          <w:szCs w:val="22"/>
        </w:rPr>
        <w:t>La Tribune</w:t>
      </w:r>
    </w:p>
    <w:p w14:paraId="5AD9E7E4" w14:textId="77777777" w:rsidR="005C36D3" w:rsidRPr="00CB645B" w:rsidRDefault="005C36D3" w:rsidP="00CB645B">
      <w:pPr>
        <w:rPr>
          <w:sz w:val="22"/>
          <w:szCs w:val="22"/>
        </w:rPr>
      </w:pPr>
      <w:r w:rsidRPr="00CB645B">
        <w:rPr>
          <w:sz w:val="22"/>
          <w:szCs w:val="22"/>
        </w:rPr>
        <w:t>"La concentration actuelle des médias pose un vrai problème démocratique"</w:t>
      </w:r>
    </w:p>
    <w:p w14:paraId="74A1F103" w14:textId="77777777" w:rsidR="005C36D3" w:rsidRPr="00CB645B" w:rsidRDefault="005C36D3" w:rsidP="00CB645B">
      <w:pPr>
        <w:shd w:val="clear" w:color="auto" w:fill="FFFFFF"/>
        <w:spacing w:line="240" w:lineRule="auto"/>
        <w:rPr>
          <w:rFonts w:ascii="Times" w:hAnsi="Times"/>
          <w:sz w:val="22"/>
          <w:szCs w:val="22"/>
        </w:rPr>
      </w:pPr>
      <w:r w:rsidRPr="00CB645B">
        <w:rPr>
          <w:rFonts w:ascii="Times" w:hAnsi="Times"/>
          <w:sz w:val="22"/>
          <w:szCs w:val="22"/>
        </w:rPr>
        <w:t> Par </w:t>
      </w:r>
      <w:hyperlink r:id="rId8" w:history="1">
        <w:r w:rsidRPr="00CB645B">
          <w:rPr>
            <w:rFonts w:ascii="Times" w:hAnsi="Times"/>
            <w:b/>
            <w:bCs/>
            <w:color w:val="00538C"/>
            <w:spacing w:val="-5"/>
            <w:sz w:val="22"/>
            <w:szCs w:val="22"/>
          </w:rPr>
          <w:t>Propos recueillis par Sylvain Rolland</w:t>
        </w:r>
      </w:hyperlink>
      <w:r w:rsidRPr="00CB645B">
        <w:rPr>
          <w:rFonts w:ascii="Times" w:hAnsi="Times"/>
          <w:sz w:val="22"/>
          <w:szCs w:val="22"/>
        </w:rPr>
        <w:t>  |  04/09/2015, 19:00  |  757  mots</w:t>
      </w:r>
    </w:p>
    <w:p w14:paraId="03A80278" w14:textId="77777777" w:rsidR="005C36D3" w:rsidRPr="00CB645B" w:rsidRDefault="005C36D3" w:rsidP="00CB645B">
      <w:pPr>
        <w:spacing w:line="240" w:lineRule="auto"/>
        <w:rPr>
          <w:rFonts w:ascii="Times" w:hAnsi="Times"/>
          <w:sz w:val="22"/>
          <w:szCs w:val="22"/>
        </w:rPr>
      </w:pPr>
      <w:r w:rsidRPr="00CB645B">
        <w:rPr>
          <w:rFonts w:ascii="Times" w:hAnsi="Times"/>
          <w:sz w:val="22"/>
          <w:szCs w:val="22"/>
        </w:rPr>
        <w:t> </w:t>
      </w:r>
    </w:p>
    <w:p w14:paraId="34BA9B49" w14:textId="77777777" w:rsidR="00CB645B" w:rsidRDefault="005C36D3" w:rsidP="00CB645B">
      <w:pPr>
        <w:spacing w:line="240" w:lineRule="auto"/>
        <w:rPr>
          <w:rFonts w:ascii="Times" w:hAnsi="Times"/>
          <w:sz w:val="22"/>
          <w:szCs w:val="22"/>
        </w:rPr>
      </w:pPr>
      <w:r w:rsidRPr="00CB645B">
        <w:rPr>
          <w:rFonts w:ascii="Times" w:hAnsi="Times"/>
          <w:noProof/>
          <w:sz w:val="22"/>
          <w:szCs w:val="22"/>
        </w:rPr>
        <w:drawing>
          <wp:inline distT="0" distB="0" distL="0" distR="0" wp14:anchorId="7D633F30" wp14:editId="637C1AEF">
            <wp:extent cx="3193204" cy="1596602"/>
            <wp:effectExtent l="0" t="0" r="7620" b="3810"/>
            <wp:docPr id="1" name="Image 1" descr="ulia Cagé, économiste, est l’auteur du livre Sauver les médias (Seuil,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a Cagé, économiste, est l’auteur du livre Sauver les médias (Seuil, 20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3204" cy="1596602"/>
                    </a:xfrm>
                    <a:prstGeom prst="rect">
                      <a:avLst/>
                    </a:prstGeom>
                    <a:noFill/>
                    <a:ln>
                      <a:noFill/>
                    </a:ln>
                  </pic:spPr>
                </pic:pic>
              </a:graphicData>
            </a:graphic>
          </wp:inline>
        </w:drawing>
      </w:r>
    </w:p>
    <w:p w14:paraId="5F736B2A" w14:textId="75E40BA5" w:rsidR="005C36D3" w:rsidRPr="00CB645B" w:rsidRDefault="005C36D3" w:rsidP="00CB645B">
      <w:pPr>
        <w:spacing w:line="240" w:lineRule="auto"/>
        <w:rPr>
          <w:rFonts w:ascii="Times" w:hAnsi="Times"/>
          <w:sz w:val="22"/>
          <w:szCs w:val="22"/>
        </w:rPr>
      </w:pPr>
      <w:r w:rsidRPr="00CB645B">
        <w:rPr>
          <w:rFonts w:ascii="Times" w:hAnsi="Times"/>
          <w:sz w:val="22"/>
          <w:szCs w:val="22"/>
        </w:rPr>
        <w:t xml:space="preserve">Julia </w:t>
      </w:r>
      <w:proofErr w:type="spellStart"/>
      <w:r w:rsidRPr="00CB645B">
        <w:rPr>
          <w:rFonts w:ascii="Times" w:hAnsi="Times"/>
          <w:sz w:val="22"/>
          <w:szCs w:val="22"/>
        </w:rPr>
        <w:t>Cagé</w:t>
      </w:r>
      <w:proofErr w:type="spellEnd"/>
      <w:r w:rsidRPr="00CB645B">
        <w:rPr>
          <w:rFonts w:ascii="Times" w:hAnsi="Times"/>
          <w:sz w:val="22"/>
          <w:szCs w:val="22"/>
        </w:rPr>
        <w:t xml:space="preserve">, économiste, est l’auteur du livre Sauver les médias (Seuil, 2015). (Crédits : DR)Titulaire d’un doctorat à l’université Harvard et professeure d’économie à Sciences-Po Paris, Julia </w:t>
      </w:r>
      <w:proofErr w:type="spellStart"/>
      <w:r w:rsidRPr="00CB645B">
        <w:rPr>
          <w:rFonts w:ascii="Times" w:hAnsi="Times"/>
          <w:sz w:val="22"/>
          <w:szCs w:val="22"/>
        </w:rPr>
        <w:t>Cagé</w:t>
      </w:r>
      <w:proofErr w:type="spellEnd"/>
      <w:r w:rsidRPr="00CB645B">
        <w:rPr>
          <w:rFonts w:ascii="Times" w:hAnsi="Times"/>
          <w:sz w:val="22"/>
          <w:szCs w:val="22"/>
        </w:rPr>
        <w:t xml:space="preserve"> pointe les dangers d’une concentration de médias autour d’industriels multimillionnaires. L’auteur du livre </w:t>
      </w:r>
      <w:r w:rsidRPr="00CB645B">
        <w:rPr>
          <w:rFonts w:ascii="Times" w:hAnsi="Times"/>
          <w:i/>
          <w:sz w:val="22"/>
          <w:szCs w:val="22"/>
        </w:rPr>
        <w:t>Sauver les médias</w:t>
      </w:r>
      <w:r w:rsidRPr="00CB645B">
        <w:rPr>
          <w:rFonts w:ascii="Times" w:hAnsi="Times"/>
          <w:sz w:val="22"/>
          <w:szCs w:val="22"/>
        </w:rPr>
        <w:t xml:space="preserve"> (Seuil, 2015), appelle à une réforme des lois encadrant le pluralisme de l’information.</w:t>
      </w:r>
    </w:p>
    <w:p w14:paraId="69E32596"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b/>
          <w:bCs/>
          <w:color w:val="333333"/>
          <w:spacing w:val="2"/>
          <w:sz w:val="22"/>
          <w:szCs w:val="22"/>
        </w:rPr>
        <w:t>LA TRIBUNE - Actuellement, le paysage médiatique se recompose autour d'industriels (Bolloré, Dassault, Lagardère, Arnault) et de certains magnats des télécoms (</w:t>
      </w:r>
      <w:proofErr w:type="spellStart"/>
      <w:r w:rsidRPr="00CB645B">
        <w:rPr>
          <w:rFonts w:ascii="Roboto" w:eastAsiaTheme="minorEastAsia" w:hAnsi="Roboto"/>
          <w:b/>
          <w:bCs/>
          <w:color w:val="333333"/>
          <w:spacing w:val="2"/>
          <w:sz w:val="22"/>
          <w:szCs w:val="22"/>
        </w:rPr>
        <w:t>Drahi</w:t>
      </w:r>
      <w:proofErr w:type="spellEnd"/>
      <w:r w:rsidRPr="00CB645B">
        <w:rPr>
          <w:rFonts w:ascii="Roboto" w:eastAsiaTheme="minorEastAsia" w:hAnsi="Roboto"/>
          <w:b/>
          <w:bCs/>
          <w:color w:val="333333"/>
          <w:spacing w:val="2"/>
          <w:sz w:val="22"/>
          <w:szCs w:val="22"/>
        </w:rPr>
        <w:t>, Niel, Bouygues), tandis que les groupes de presse indépendants disparaissent les uns après les autres. Cette situation met-elle en danger le pluralisme des médias ?</w:t>
      </w:r>
    </w:p>
    <w:p w14:paraId="4A25EAF2"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b/>
          <w:bCs/>
          <w:color w:val="333333"/>
          <w:spacing w:val="2"/>
          <w:sz w:val="22"/>
          <w:szCs w:val="22"/>
        </w:rPr>
        <w:t>JULIA CAGE</w:t>
      </w:r>
      <w:r w:rsidRPr="00CB645B">
        <w:rPr>
          <w:rFonts w:ascii="Roboto" w:eastAsiaTheme="minorEastAsia" w:hAnsi="Roboto"/>
          <w:color w:val="333333"/>
          <w:spacing w:val="2"/>
          <w:sz w:val="22"/>
          <w:szCs w:val="22"/>
        </w:rPr>
        <w:t> - Cette concentration est dangereuse et vraiment inquiétante pour le bon fonctionnement de la démocratie française. Elle nous dit une chose : il est urgent de repenser les lois qui encadrent le pluralisme des médias. L'appareil législatif anti-concentration est daté. La dernière loi date de 1986, une éternité quand on sait qu'on ne consommait pas d'information sur Internet à l'époque ! Il faut donc une nouvelle loi qui devrait s'attaquer à plusieurs problèmes.</w:t>
      </w:r>
    </w:p>
    <w:p w14:paraId="2BB31EA1"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color w:val="333333"/>
          <w:spacing w:val="2"/>
          <w:sz w:val="22"/>
          <w:szCs w:val="22"/>
        </w:rPr>
        <w:t>D'une part, éviter une concentration excessive pour garantir le pluralisme de l'information. D'autre part, garantir, à l'avenir, la propriété des médias par des groupes de presse indépendants plutôt que par des industriels qui sont souvent sous contrat avec l'État.</w:t>
      </w:r>
    </w:p>
    <w:p w14:paraId="11AAE2BA"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color w:val="333333"/>
          <w:spacing w:val="2"/>
          <w:sz w:val="22"/>
          <w:szCs w:val="22"/>
        </w:rPr>
        <w:t>Enfin, il faudrait limiter, comme c'est le cas dans beaucoup d'autres pays, la pratique du </w:t>
      </w:r>
      <w:r w:rsidRPr="00CB645B">
        <w:rPr>
          <w:rFonts w:ascii="Roboto" w:eastAsiaTheme="minorEastAsia" w:hAnsi="Roboto"/>
          <w:i/>
          <w:iCs/>
          <w:color w:val="333333"/>
          <w:spacing w:val="2"/>
          <w:sz w:val="22"/>
          <w:szCs w:val="22"/>
        </w:rPr>
        <w:t>cross-</w:t>
      </w:r>
      <w:proofErr w:type="spellStart"/>
      <w:r w:rsidRPr="00CB645B">
        <w:rPr>
          <w:rFonts w:ascii="Roboto" w:eastAsiaTheme="minorEastAsia" w:hAnsi="Roboto"/>
          <w:i/>
          <w:iCs/>
          <w:color w:val="333333"/>
          <w:spacing w:val="2"/>
          <w:sz w:val="22"/>
          <w:szCs w:val="22"/>
        </w:rPr>
        <w:t>ownership</w:t>
      </w:r>
      <w:proofErr w:type="spellEnd"/>
      <w:r w:rsidRPr="00CB645B">
        <w:rPr>
          <w:rFonts w:ascii="Roboto" w:eastAsiaTheme="minorEastAsia" w:hAnsi="Roboto"/>
          <w:color w:val="333333"/>
          <w:spacing w:val="2"/>
          <w:sz w:val="22"/>
          <w:szCs w:val="22"/>
        </w:rPr>
        <w:t>, c'est-à-dire le fait de posséder tout à la fois des journaux, des radios et des chaînes de télévision. Or il semble que plus l'on tarde à réguler, plus la recomposition du paysage médiatique s'accélère, donnant chaque jour un peu plus de poids à ces nouveaux acteurs qui utilisent leur influence pour convaincre le législateur que le mieux est de ne rien faire.</w:t>
      </w:r>
    </w:p>
    <w:p w14:paraId="63C8C40C"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b/>
          <w:bCs/>
          <w:color w:val="333333"/>
          <w:spacing w:val="2"/>
          <w:sz w:val="22"/>
          <w:szCs w:val="22"/>
        </w:rPr>
        <w:t>Quel rôle joue la proximité de l'élection présidentielle de 2017 dans les mouvements d'acquisitions récents ?</w:t>
      </w:r>
    </w:p>
    <w:p w14:paraId="2815EF54"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color w:val="333333"/>
          <w:spacing w:val="2"/>
          <w:sz w:val="22"/>
          <w:szCs w:val="22"/>
        </w:rPr>
        <w:t xml:space="preserve">Les différents propriétaires des médias n'ont pas les mêmes motivations. La situation de crise dont souffrent en particulier les titres de presse écrite a avant tout déterminé l'agenda. Patrick </w:t>
      </w:r>
      <w:proofErr w:type="spellStart"/>
      <w:r w:rsidRPr="00CB645B">
        <w:rPr>
          <w:rFonts w:ascii="Roboto" w:eastAsiaTheme="minorEastAsia" w:hAnsi="Roboto"/>
          <w:color w:val="333333"/>
          <w:spacing w:val="2"/>
          <w:sz w:val="22"/>
          <w:szCs w:val="22"/>
        </w:rPr>
        <w:t>Drahi</w:t>
      </w:r>
      <w:proofErr w:type="spellEnd"/>
      <w:r w:rsidRPr="00CB645B">
        <w:rPr>
          <w:rFonts w:ascii="Roboto" w:eastAsiaTheme="minorEastAsia" w:hAnsi="Roboto"/>
          <w:color w:val="333333"/>
          <w:spacing w:val="2"/>
          <w:sz w:val="22"/>
          <w:szCs w:val="22"/>
        </w:rPr>
        <w:t xml:space="preserve"> a pu racheter </w:t>
      </w:r>
      <w:r w:rsidRPr="00CB645B">
        <w:rPr>
          <w:rFonts w:ascii="Roboto" w:eastAsiaTheme="minorEastAsia" w:hAnsi="Roboto"/>
          <w:i/>
          <w:iCs/>
          <w:color w:val="333333"/>
          <w:spacing w:val="2"/>
          <w:sz w:val="22"/>
          <w:szCs w:val="22"/>
        </w:rPr>
        <w:t>Libération</w:t>
      </w:r>
      <w:r w:rsidRPr="00CB645B">
        <w:rPr>
          <w:rFonts w:ascii="Roboto" w:eastAsiaTheme="minorEastAsia" w:hAnsi="Roboto"/>
          <w:color w:val="333333"/>
          <w:spacing w:val="2"/>
          <w:sz w:val="22"/>
          <w:szCs w:val="22"/>
        </w:rPr>
        <w:t> d'abord parce que le titre était en 2014 au bord du dépôt de bilan et représentait pour lui un levier d'influence et de pression auprès de l'État, car le secteur des télécoms dépend beaucoup de la régulation.</w:t>
      </w:r>
    </w:p>
    <w:p w14:paraId="6C8B43BA"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color w:val="333333"/>
          <w:spacing w:val="2"/>
          <w:sz w:val="22"/>
          <w:szCs w:val="22"/>
        </w:rPr>
        <w:t>Le cas qui semble avoir été le plus influencé par la proximité de l'élection présidentielle est clairement le rachat du </w:t>
      </w:r>
      <w:r w:rsidRPr="00CB645B">
        <w:rPr>
          <w:rFonts w:ascii="Roboto" w:eastAsiaTheme="minorEastAsia" w:hAnsi="Roboto"/>
          <w:i/>
          <w:iCs/>
          <w:color w:val="333333"/>
          <w:spacing w:val="2"/>
          <w:sz w:val="22"/>
          <w:szCs w:val="22"/>
        </w:rPr>
        <w:t>Parisien</w:t>
      </w:r>
      <w:r w:rsidRPr="00CB645B">
        <w:rPr>
          <w:rFonts w:ascii="Roboto" w:eastAsiaTheme="minorEastAsia" w:hAnsi="Roboto"/>
          <w:color w:val="333333"/>
          <w:spacing w:val="2"/>
          <w:sz w:val="22"/>
          <w:szCs w:val="22"/>
        </w:rPr>
        <w:t xml:space="preserve"> par Bernard Arnault, le PDG du groupe de luxe LVMH. Au moment de son rachat, le </w:t>
      </w:r>
      <w:proofErr w:type="spellStart"/>
      <w:r w:rsidRPr="00CB645B">
        <w:rPr>
          <w:rFonts w:ascii="Roboto" w:eastAsiaTheme="minorEastAsia" w:hAnsi="Roboto"/>
          <w:color w:val="333333"/>
          <w:spacing w:val="2"/>
          <w:sz w:val="22"/>
          <w:szCs w:val="22"/>
        </w:rPr>
        <w:t>quotiden</w:t>
      </w:r>
      <w:proofErr w:type="spellEnd"/>
      <w:r w:rsidRPr="00CB645B">
        <w:rPr>
          <w:rFonts w:ascii="Roboto" w:eastAsiaTheme="minorEastAsia" w:hAnsi="Roboto"/>
          <w:color w:val="333333"/>
          <w:spacing w:val="2"/>
          <w:sz w:val="22"/>
          <w:szCs w:val="22"/>
        </w:rPr>
        <w:t xml:space="preserve"> n'était plus à vendre. Or, on connaît les préférences politiques très marquées de Bernard Arnault et tout laisse à penser qu'il ait pu vouloir s'acheter un cheval de bataille en vue des élections. Reste à savoir si une telle stratégie peut être couronnée de succès car les journalistes du </w:t>
      </w:r>
      <w:r w:rsidRPr="00CB645B">
        <w:rPr>
          <w:rFonts w:ascii="Roboto" w:eastAsiaTheme="minorEastAsia" w:hAnsi="Roboto"/>
          <w:i/>
          <w:iCs/>
          <w:color w:val="333333"/>
          <w:spacing w:val="2"/>
          <w:sz w:val="22"/>
          <w:szCs w:val="22"/>
        </w:rPr>
        <w:t>Parisien</w:t>
      </w:r>
      <w:r w:rsidRPr="00CB645B">
        <w:rPr>
          <w:rFonts w:ascii="Roboto" w:eastAsiaTheme="minorEastAsia" w:hAnsi="Roboto"/>
          <w:color w:val="333333"/>
          <w:spacing w:val="2"/>
          <w:sz w:val="22"/>
          <w:szCs w:val="22"/>
        </w:rPr>
        <w:t> feront sans doute tout pour préserver leur indépendance.</w:t>
      </w:r>
    </w:p>
    <w:p w14:paraId="35B22B16"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b/>
          <w:bCs/>
          <w:color w:val="333333"/>
          <w:spacing w:val="2"/>
          <w:sz w:val="22"/>
          <w:szCs w:val="22"/>
        </w:rPr>
        <w:lastRenderedPageBreak/>
        <w:t xml:space="preserve">Un homme suscite beaucoup d'interrogations en ce moment : Patrick </w:t>
      </w:r>
      <w:proofErr w:type="spellStart"/>
      <w:r w:rsidRPr="00CB645B">
        <w:rPr>
          <w:rFonts w:ascii="Roboto" w:eastAsiaTheme="minorEastAsia" w:hAnsi="Roboto"/>
          <w:b/>
          <w:bCs/>
          <w:color w:val="333333"/>
          <w:spacing w:val="2"/>
          <w:sz w:val="22"/>
          <w:szCs w:val="22"/>
        </w:rPr>
        <w:t>Drahi</w:t>
      </w:r>
      <w:proofErr w:type="spellEnd"/>
      <w:r w:rsidRPr="00CB645B">
        <w:rPr>
          <w:rFonts w:ascii="Roboto" w:eastAsiaTheme="minorEastAsia" w:hAnsi="Roboto"/>
          <w:b/>
          <w:bCs/>
          <w:color w:val="333333"/>
          <w:spacing w:val="2"/>
          <w:sz w:val="22"/>
          <w:szCs w:val="22"/>
        </w:rPr>
        <w:t>. Pensez-vous que sa frénésie d'acquisitions s'explique aussi par la rivalité qui l'oppose au patron de Free, Xavier Niel ?</w:t>
      </w:r>
    </w:p>
    <w:p w14:paraId="0F2BAFDB" w14:textId="234F1A11"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color w:val="333333"/>
          <w:spacing w:val="2"/>
          <w:sz w:val="22"/>
          <w:szCs w:val="22"/>
        </w:rPr>
        <w:t xml:space="preserve">La psychologie des hommes d'affaires est toujours difficile à comprendre. Beaucoup disent que la stratégie de </w:t>
      </w:r>
      <w:proofErr w:type="spellStart"/>
      <w:r w:rsidRPr="00CB645B">
        <w:rPr>
          <w:rFonts w:ascii="Roboto" w:eastAsiaTheme="minorEastAsia" w:hAnsi="Roboto"/>
          <w:color w:val="333333"/>
          <w:spacing w:val="2"/>
          <w:sz w:val="22"/>
          <w:szCs w:val="22"/>
        </w:rPr>
        <w:t>Drahi</w:t>
      </w:r>
      <w:proofErr w:type="spellEnd"/>
      <w:r w:rsidRPr="00CB645B">
        <w:rPr>
          <w:rFonts w:ascii="Roboto" w:eastAsiaTheme="minorEastAsia" w:hAnsi="Roboto"/>
          <w:color w:val="333333"/>
          <w:spacing w:val="2"/>
          <w:sz w:val="22"/>
          <w:szCs w:val="22"/>
        </w:rPr>
        <w:t xml:space="preserve"> est déterminée par celle de Niel : Niel achète </w:t>
      </w:r>
      <w:r w:rsidRPr="00CB645B">
        <w:rPr>
          <w:rFonts w:ascii="Roboto" w:eastAsiaTheme="minorEastAsia" w:hAnsi="Roboto"/>
          <w:i/>
          <w:iCs/>
          <w:color w:val="333333"/>
          <w:spacing w:val="2"/>
          <w:sz w:val="22"/>
          <w:szCs w:val="22"/>
        </w:rPr>
        <w:t>Le Monde</w:t>
      </w:r>
      <w:r w:rsidRPr="00CB645B">
        <w:rPr>
          <w:rFonts w:ascii="Roboto" w:eastAsiaTheme="minorEastAsia" w:hAnsi="Roboto"/>
          <w:color w:val="333333"/>
          <w:spacing w:val="2"/>
          <w:sz w:val="22"/>
          <w:szCs w:val="22"/>
        </w:rPr>
        <w:t xml:space="preserve">, </w:t>
      </w:r>
      <w:proofErr w:type="spellStart"/>
      <w:r w:rsidRPr="00CB645B">
        <w:rPr>
          <w:rFonts w:ascii="Roboto" w:eastAsiaTheme="minorEastAsia" w:hAnsi="Roboto"/>
          <w:color w:val="333333"/>
          <w:spacing w:val="2"/>
          <w:sz w:val="22"/>
          <w:szCs w:val="22"/>
        </w:rPr>
        <w:t>Drahi</w:t>
      </w:r>
      <w:proofErr w:type="spellEnd"/>
      <w:r w:rsidRPr="00CB645B">
        <w:rPr>
          <w:rFonts w:ascii="Roboto" w:eastAsiaTheme="minorEastAsia" w:hAnsi="Roboto"/>
          <w:color w:val="333333"/>
          <w:spacing w:val="2"/>
          <w:sz w:val="22"/>
          <w:szCs w:val="22"/>
        </w:rPr>
        <w:t xml:space="preserve"> acquiert</w:t>
      </w:r>
      <w:r w:rsidR="00CB645B">
        <w:rPr>
          <w:rFonts w:ascii="Roboto" w:eastAsiaTheme="minorEastAsia" w:hAnsi="Roboto"/>
          <w:color w:val="333333"/>
          <w:spacing w:val="2"/>
          <w:sz w:val="22"/>
          <w:szCs w:val="22"/>
        </w:rPr>
        <w:t xml:space="preserve"> </w:t>
      </w:r>
      <w:r w:rsidRPr="00CB645B">
        <w:rPr>
          <w:rFonts w:ascii="Roboto" w:eastAsiaTheme="minorEastAsia" w:hAnsi="Roboto"/>
          <w:i/>
          <w:iCs/>
          <w:color w:val="333333"/>
          <w:spacing w:val="2"/>
          <w:sz w:val="22"/>
          <w:szCs w:val="22"/>
        </w:rPr>
        <w:t>Libération</w:t>
      </w:r>
      <w:r w:rsidRPr="00CB645B">
        <w:rPr>
          <w:rFonts w:ascii="Roboto" w:eastAsiaTheme="minorEastAsia" w:hAnsi="Roboto"/>
          <w:color w:val="333333"/>
          <w:spacing w:val="2"/>
          <w:sz w:val="22"/>
          <w:szCs w:val="22"/>
        </w:rPr>
        <w:t> ; le scénario se répète à l'identique pour </w:t>
      </w:r>
      <w:r w:rsidRPr="00CB645B">
        <w:rPr>
          <w:rFonts w:ascii="Roboto" w:eastAsiaTheme="minorEastAsia" w:hAnsi="Roboto"/>
          <w:i/>
          <w:iCs/>
          <w:color w:val="333333"/>
          <w:spacing w:val="2"/>
          <w:sz w:val="22"/>
          <w:szCs w:val="22"/>
        </w:rPr>
        <w:t>Le Nouvel Observateur</w:t>
      </w:r>
      <w:r w:rsidRPr="00CB645B">
        <w:rPr>
          <w:rFonts w:ascii="Roboto" w:eastAsiaTheme="minorEastAsia" w:hAnsi="Roboto"/>
          <w:color w:val="333333"/>
          <w:spacing w:val="2"/>
          <w:sz w:val="22"/>
          <w:szCs w:val="22"/>
        </w:rPr>
        <w:t> et </w:t>
      </w:r>
      <w:r w:rsidRPr="00CB645B">
        <w:rPr>
          <w:rFonts w:ascii="Roboto" w:eastAsiaTheme="minorEastAsia" w:hAnsi="Roboto"/>
          <w:i/>
          <w:iCs/>
          <w:color w:val="333333"/>
          <w:spacing w:val="2"/>
          <w:sz w:val="22"/>
          <w:szCs w:val="22"/>
        </w:rPr>
        <w:t>L'Express</w:t>
      </w:r>
      <w:r w:rsidRPr="00CB645B">
        <w:rPr>
          <w:rFonts w:ascii="Roboto" w:eastAsiaTheme="minorEastAsia" w:hAnsi="Roboto"/>
          <w:color w:val="333333"/>
          <w:spacing w:val="2"/>
          <w:sz w:val="22"/>
          <w:szCs w:val="22"/>
        </w:rPr>
        <w:t>...</w:t>
      </w:r>
    </w:p>
    <w:p w14:paraId="1A061544"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color w:val="333333"/>
          <w:spacing w:val="2"/>
          <w:sz w:val="22"/>
          <w:szCs w:val="22"/>
        </w:rPr>
        <w:t xml:space="preserve">Enfin, Niel évoque son intérêt pour LCI, </w:t>
      </w:r>
      <w:proofErr w:type="spellStart"/>
      <w:r w:rsidRPr="00CB645B">
        <w:rPr>
          <w:rFonts w:ascii="Roboto" w:eastAsiaTheme="minorEastAsia" w:hAnsi="Roboto"/>
          <w:color w:val="333333"/>
          <w:spacing w:val="2"/>
          <w:sz w:val="22"/>
          <w:szCs w:val="22"/>
        </w:rPr>
        <w:t>Drahi</w:t>
      </w:r>
      <w:proofErr w:type="spellEnd"/>
      <w:r w:rsidRPr="00CB645B">
        <w:rPr>
          <w:rFonts w:ascii="Roboto" w:eastAsiaTheme="minorEastAsia" w:hAnsi="Roboto"/>
          <w:color w:val="333333"/>
          <w:spacing w:val="2"/>
          <w:sz w:val="22"/>
          <w:szCs w:val="22"/>
        </w:rPr>
        <w:t xml:space="preserve"> fait pour une fois la course en tête en étendant son empire à BFM-TV. Reste que, jusqu'à présent, on observe une différence fondamentale entre les deux hommes. Niel a investi dans les médias dont il est devenu actionnaire. Ainsi, au </w:t>
      </w:r>
      <w:proofErr w:type="spellStart"/>
      <w:r w:rsidRPr="00CB645B">
        <w:rPr>
          <w:rFonts w:ascii="Roboto" w:eastAsiaTheme="minorEastAsia" w:hAnsi="Roboto"/>
          <w:i/>
          <w:iCs/>
          <w:color w:val="333333"/>
          <w:spacing w:val="2"/>
          <w:sz w:val="22"/>
          <w:szCs w:val="22"/>
        </w:rPr>
        <w:t>Monde</w:t>
      </w:r>
      <w:r w:rsidRPr="00CB645B">
        <w:rPr>
          <w:rFonts w:ascii="Roboto" w:eastAsiaTheme="minorEastAsia" w:hAnsi="Roboto"/>
          <w:color w:val="333333"/>
          <w:spacing w:val="2"/>
          <w:sz w:val="22"/>
          <w:szCs w:val="22"/>
        </w:rPr>
        <w:t>comme</w:t>
      </w:r>
      <w:proofErr w:type="spellEnd"/>
      <w:r w:rsidRPr="00CB645B">
        <w:rPr>
          <w:rFonts w:ascii="Roboto" w:eastAsiaTheme="minorEastAsia" w:hAnsi="Roboto"/>
          <w:color w:val="333333"/>
          <w:spacing w:val="2"/>
          <w:sz w:val="22"/>
          <w:szCs w:val="22"/>
        </w:rPr>
        <w:t xml:space="preserve"> au </w:t>
      </w:r>
      <w:r w:rsidRPr="00CB645B">
        <w:rPr>
          <w:rFonts w:ascii="Roboto" w:eastAsiaTheme="minorEastAsia" w:hAnsi="Roboto"/>
          <w:i/>
          <w:iCs/>
          <w:color w:val="333333"/>
          <w:spacing w:val="2"/>
          <w:sz w:val="22"/>
          <w:szCs w:val="22"/>
        </w:rPr>
        <w:t>Nouvel Observateur</w:t>
      </w:r>
      <w:r w:rsidRPr="00CB645B">
        <w:rPr>
          <w:rFonts w:ascii="Roboto" w:eastAsiaTheme="minorEastAsia" w:hAnsi="Roboto"/>
          <w:color w:val="333333"/>
          <w:spacing w:val="2"/>
          <w:sz w:val="22"/>
          <w:szCs w:val="22"/>
        </w:rPr>
        <w:t xml:space="preserve">, le nombre de journalistes n'a pas diminué. Au contraire, </w:t>
      </w:r>
      <w:proofErr w:type="spellStart"/>
      <w:r w:rsidRPr="00CB645B">
        <w:rPr>
          <w:rFonts w:ascii="Roboto" w:eastAsiaTheme="minorEastAsia" w:hAnsi="Roboto"/>
          <w:color w:val="333333"/>
          <w:spacing w:val="2"/>
          <w:sz w:val="22"/>
          <w:szCs w:val="22"/>
        </w:rPr>
        <w:t>Drahi</w:t>
      </w:r>
      <w:proofErr w:type="spellEnd"/>
      <w:r w:rsidRPr="00CB645B">
        <w:rPr>
          <w:rFonts w:ascii="Roboto" w:eastAsiaTheme="minorEastAsia" w:hAnsi="Roboto"/>
          <w:color w:val="333333"/>
          <w:spacing w:val="2"/>
          <w:sz w:val="22"/>
          <w:szCs w:val="22"/>
        </w:rPr>
        <w:t xml:space="preserve"> a fait fondre les effectifs de </w:t>
      </w:r>
      <w:r w:rsidRPr="00CB645B">
        <w:rPr>
          <w:rFonts w:ascii="Roboto" w:eastAsiaTheme="minorEastAsia" w:hAnsi="Roboto"/>
          <w:i/>
          <w:iCs/>
          <w:color w:val="333333"/>
          <w:spacing w:val="2"/>
          <w:sz w:val="22"/>
          <w:szCs w:val="22"/>
        </w:rPr>
        <w:t>Libération</w:t>
      </w:r>
      <w:r w:rsidRPr="00CB645B">
        <w:rPr>
          <w:rFonts w:ascii="Roboto" w:eastAsiaTheme="minorEastAsia" w:hAnsi="Roboto"/>
          <w:color w:val="333333"/>
          <w:spacing w:val="2"/>
          <w:sz w:val="22"/>
          <w:szCs w:val="22"/>
        </w:rPr>
        <w:t> et s'est engagé dans la même voie à </w:t>
      </w:r>
      <w:r w:rsidRPr="00CB645B">
        <w:rPr>
          <w:rFonts w:ascii="Roboto" w:eastAsiaTheme="minorEastAsia" w:hAnsi="Roboto"/>
          <w:i/>
          <w:iCs/>
          <w:color w:val="333333"/>
          <w:spacing w:val="2"/>
          <w:sz w:val="22"/>
          <w:szCs w:val="22"/>
        </w:rPr>
        <w:t>L'Express</w:t>
      </w:r>
      <w:r w:rsidRPr="00CB645B">
        <w:rPr>
          <w:rFonts w:ascii="Roboto" w:eastAsiaTheme="minorEastAsia" w:hAnsi="Roboto"/>
          <w:color w:val="333333"/>
          <w:spacing w:val="2"/>
          <w:sz w:val="22"/>
          <w:szCs w:val="22"/>
        </w:rPr>
        <w:t>. Un peu comme s'il n'avait fait le choix d'acquérir ces « marques » que pour les vider de leur coquille.</w:t>
      </w:r>
    </w:p>
    <w:p w14:paraId="766A87B9" w14:textId="77777777"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b/>
          <w:bCs/>
          <w:color w:val="333333"/>
          <w:spacing w:val="2"/>
          <w:sz w:val="22"/>
          <w:szCs w:val="22"/>
        </w:rPr>
        <w:t>Vous attendez-vous à d'autres mouvements dans les mois qui viennent ? Dans cette nouvelle configuration, certains titres deviennent isolés, à l'image du </w:t>
      </w:r>
      <w:r w:rsidRPr="00CB645B">
        <w:rPr>
          <w:rFonts w:ascii="Roboto" w:eastAsiaTheme="minorEastAsia" w:hAnsi="Roboto"/>
          <w:b/>
          <w:bCs/>
          <w:i/>
          <w:iCs/>
          <w:color w:val="333333"/>
          <w:spacing w:val="2"/>
          <w:sz w:val="22"/>
          <w:szCs w:val="22"/>
        </w:rPr>
        <w:t>Point</w:t>
      </w:r>
      <w:r w:rsidRPr="00CB645B">
        <w:rPr>
          <w:rFonts w:ascii="Roboto" w:eastAsiaTheme="minorEastAsia" w:hAnsi="Roboto"/>
          <w:b/>
          <w:bCs/>
          <w:color w:val="333333"/>
          <w:spacing w:val="2"/>
          <w:sz w:val="22"/>
          <w:szCs w:val="22"/>
        </w:rPr>
        <w:t>. Les petits groupes et les titres indépendants deviennent-ils des cibles potentielles ?</w:t>
      </w:r>
    </w:p>
    <w:p w14:paraId="6FE5C2FC" w14:textId="149383FC" w:rsidR="005C36D3" w:rsidRPr="00CB645B" w:rsidRDefault="005C36D3" w:rsidP="00CB645B">
      <w:pPr>
        <w:spacing w:after="150" w:line="240" w:lineRule="auto"/>
        <w:rPr>
          <w:rFonts w:ascii="Roboto" w:eastAsiaTheme="minorEastAsia" w:hAnsi="Roboto"/>
          <w:color w:val="333333"/>
          <w:spacing w:val="2"/>
          <w:sz w:val="22"/>
          <w:szCs w:val="22"/>
        </w:rPr>
      </w:pPr>
      <w:r w:rsidRPr="00CB645B">
        <w:rPr>
          <w:rFonts w:ascii="Roboto" w:eastAsiaTheme="minorEastAsia" w:hAnsi="Roboto"/>
          <w:color w:val="333333"/>
          <w:spacing w:val="2"/>
          <w:sz w:val="22"/>
          <w:szCs w:val="22"/>
        </w:rPr>
        <w:t>Oui, je m'attends à d'autres mouvements. Lesquels, c'est difficile à prévoir. La question du </w:t>
      </w:r>
      <w:r w:rsidRPr="00CB645B">
        <w:rPr>
          <w:rFonts w:ascii="Roboto" w:eastAsiaTheme="minorEastAsia" w:hAnsi="Roboto"/>
          <w:i/>
          <w:iCs/>
          <w:color w:val="333333"/>
          <w:spacing w:val="2"/>
          <w:sz w:val="22"/>
          <w:szCs w:val="22"/>
        </w:rPr>
        <w:t>Point</w:t>
      </w:r>
      <w:r w:rsidR="00E854D7">
        <w:rPr>
          <w:rFonts w:ascii="Roboto" w:eastAsiaTheme="minorEastAsia" w:hAnsi="Roboto"/>
          <w:i/>
          <w:iCs/>
          <w:color w:val="333333"/>
          <w:spacing w:val="2"/>
          <w:sz w:val="22"/>
          <w:szCs w:val="22"/>
        </w:rPr>
        <w:t xml:space="preserve"> </w:t>
      </w:r>
      <w:bookmarkStart w:id="0" w:name="_GoBack"/>
      <w:bookmarkEnd w:id="0"/>
      <w:r w:rsidRPr="00CB645B">
        <w:rPr>
          <w:rFonts w:ascii="Roboto" w:eastAsiaTheme="minorEastAsia" w:hAnsi="Roboto"/>
          <w:color w:val="333333"/>
          <w:spacing w:val="2"/>
          <w:sz w:val="22"/>
          <w:szCs w:val="22"/>
        </w:rPr>
        <w:t>est intéressante : on a longtemps cru à des synergies avec </w:t>
      </w:r>
      <w:r w:rsidRPr="00CB645B">
        <w:rPr>
          <w:rFonts w:ascii="Roboto" w:eastAsiaTheme="minorEastAsia" w:hAnsi="Roboto"/>
          <w:i/>
          <w:iCs/>
          <w:color w:val="333333"/>
          <w:spacing w:val="2"/>
          <w:sz w:val="22"/>
          <w:szCs w:val="22"/>
        </w:rPr>
        <w:t>L'Express, </w:t>
      </w:r>
      <w:r w:rsidRPr="00CB645B">
        <w:rPr>
          <w:rFonts w:ascii="Roboto" w:eastAsiaTheme="minorEastAsia" w:hAnsi="Roboto"/>
          <w:color w:val="333333"/>
          <w:spacing w:val="2"/>
          <w:sz w:val="22"/>
          <w:szCs w:val="22"/>
        </w:rPr>
        <w:t xml:space="preserve">mais maintenant que celui-ci est passé sous la coupe de </w:t>
      </w:r>
      <w:proofErr w:type="spellStart"/>
      <w:r w:rsidRPr="00CB645B">
        <w:rPr>
          <w:rFonts w:ascii="Roboto" w:eastAsiaTheme="minorEastAsia" w:hAnsi="Roboto"/>
          <w:color w:val="333333"/>
          <w:spacing w:val="2"/>
          <w:sz w:val="22"/>
          <w:szCs w:val="22"/>
        </w:rPr>
        <w:t>Drahi</w:t>
      </w:r>
      <w:proofErr w:type="spellEnd"/>
      <w:r w:rsidRPr="00CB645B">
        <w:rPr>
          <w:rFonts w:ascii="Roboto" w:eastAsiaTheme="minorEastAsia" w:hAnsi="Roboto"/>
          <w:color w:val="333333"/>
          <w:spacing w:val="2"/>
          <w:sz w:val="22"/>
          <w:szCs w:val="22"/>
        </w:rPr>
        <w:t>, c'est moins évident. D'autant qu'Artémis (Pinault) n'a pas besoin de s'en défaire. Quoi qu'il en soit, il y a de moins en moins de groupes indépendants des grands industriels, et c'est inquiétant pour la pluralité de l'information.</w:t>
      </w:r>
    </w:p>
    <w:p w14:paraId="5C762446" w14:textId="77693117" w:rsidR="005C36D3" w:rsidRPr="00CB645B" w:rsidRDefault="00353B81" w:rsidP="00CB645B">
      <w:pPr>
        <w:spacing w:after="150" w:line="240" w:lineRule="auto"/>
        <w:rPr>
          <w:rFonts w:ascii="Roboto" w:eastAsiaTheme="minorEastAsia" w:hAnsi="Roboto"/>
          <w:color w:val="333333"/>
          <w:spacing w:val="2"/>
          <w:sz w:val="22"/>
          <w:szCs w:val="22"/>
        </w:rPr>
      </w:pPr>
      <w:hyperlink r:id="rId10" w:history="1">
        <w:r w:rsidRPr="00CB645B">
          <w:rPr>
            <w:rStyle w:val="Lienhypertexte"/>
            <w:rFonts w:ascii="Roboto" w:eastAsiaTheme="minorEastAsia" w:hAnsi="Roboto"/>
            <w:spacing w:val="2"/>
            <w:sz w:val="22"/>
            <w:szCs w:val="22"/>
          </w:rPr>
          <w:t>http://www.latribune.fr/technos-medias/medias/la-concentration-actuelle-des-medias-pose-un-vrai-probleme-democratique-julia-cage-502772.html</w:t>
        </w:r>
      </w:hyperlink>
    </w:p>
    <w:p w14:paraId="0A0A4C59" w14:textId="77777777" w:rsidR="00353B81" w:rsidRPr="00CB645B" w:rsidRDefault="00353B81" w:rsidP="00CB645B">
      <w:pPr>
        <w:spacing w:after="150" w:line="240" w:lineRule="auto"/>
        <w:rPr>
          <w:rFonts w:ascii="Roboto" w:eastAsiaTheme="minorEastAsia" w:hAnsi="Roboto"/>
          <w:color w:val="333333"/>
          <w:spacing w:val="2"/>
          <w:sz w:val="22"/>
          <w:szCs w:val="22"/>
        </w:rPr>
      </w:pPr>
    </w:p>
    <w:p w14:paraId="3B5A6C78" w14:textId="3982BF10" w:rsidR="005C36D3" w:rsidRPr="00CB645B" w:rsidRDefault="00356852" w:rsidP="00CB645B">
      <w:pPr>
        <w:spacing w:line="240" w:lineRule="auto"/>
        <w:rPr>
          <w:rFonts w:ascii="Roboto" w:hAnsi="Roboto"/>
          <w:color w:val="333333"/>
          <w:spacing w:val="2"/>
          <w:sz w:val="22"/>
          <w:szCs w:val="22"/>
        </w:rPr>
      </w:pPr>
      <w:r>
        <w:rPr>
          <w:rFonts w:ascii="Roboto" w:hAnsi="Roboto"/>
          <w:color w:val="333333"/>
          <w:spacing w:val="2"/>
          <w:sz w:val="22"/>
          <w:szCs w:val="22"/>
        </w:rPr>
        <w:t>Questions</w:t>
      </w:r>
      <w:r>
        <w:rPr>
          <w:rFonts w:ascii="Roboto" w:hAnsi="Roboto" w:hint="eastAsia"/>
          <w:color w:val="333333"/>
          <w:spacing w:val="2"/>
          <w:sz w:val="22"/>
          <w:szCs w:val="22"/>
        </w:rPr>
        <w:t> </w:t>
      </w:r>
      <w:r>
        <w:rPr>
          <w:rFonts w:ascii="Roboto" w:hAnsi="Roboto"/>
          <w:color w:val="333333"/>
          <w:spacing w:val="2"/>
          <w:sz w:val="22"/>
          <w:szCs w:val="22"/>
        </w:rPr>
        <w:t>:</w:t>
      </w:r>
      <w:r w:rsidR="005C36D3" w:rsidRPr="00CB645B">
        <w:rPr>
          <w:rFonts w:ascii="Roboto" w:hAnsi="Roboto"/>
          <w:color w:val="333333"/>
          <w:spacing w:val="2"/>
          <w:sz w:val="22"/>
          <w:szCs w:val="22"/>
        </w:rPr>
        <w:t> </w:t>
      </w:r>
    </w:p>
    <w:p w14:paraId="170005AC" w14:textId="77777777" w:rsidR="005C36D3" w:rsidRPr="00CB645B" w:rsidRDefault="005C36D3" w:rsidP="00CB645B">
      <w:pPr>
        <w:shd w:val="clear" w:color="auto" w:fill="FFFFFF"/>
        <w:spacing w:line="300" w:lineRule="atLeast"/>
        <w:rPr>
          <w:rFonts w:ascii="Helvetica Neue" w:hAnsi="Helvetica Neue"/>
          <w:color w:val="000000"/>
          <w:sz w:val="22"/>
          <w:szCs w:val="22"/>
        </w:rPr>
      </w:pPr>
    </w:p>
    <w:p w14:paraId="76E6554C" w14:textId="1D097B89" w:rsidR="00EF5EB9" w:rsidRPr="00484DB6" w:rsidRDefault="00C933D3" w:rsidP="00484DB6">
      <w:pPr>
        <w:pStyle w:val="Paragraphedeliste"/>
        <w:numPr>
          <w:ilvl w:val="0"/>
          <w:numId w:val="2"/>
        </w:numPr>
        <w:rPr>
          <w:sz w:val="22"/>
          <w:szCs w:val="22"/>
        </w:rPr>
      </w:pPr>
      <w:r w:rsidRPr="00484DB6">
        <w:rPr>
          <w:sz w:val="22"/>
          <w:szCs w:val="22"/>
        </w:rPr>
        <w:t xml:space="preserve">A quels secteurs </w:t>
      </w:r>
      <w:r w:rsidR="00356852">
        <w:rPr>
          <w:sz w:val="22"/>
          <w:szCs w:val="22"/>
        </w:rPr>
        <w:t xml:space="preserve">d’activité </w:t>
      </w:r>
      <w:r w:rsidRPr="00484DB6">
        <w:rPr>
          <w:sz w:val="22"/>
          <w:szCs w:val="22"/>
        </w:rPr>
        <w:t xml:space="preserve">appartiennent les groupes qui rachètent les </w:t>
      </w:r>
      <w:r w:rsidR="00484DB6" w:rsidRPr="00484DB6">
        <w:rPr>
          <w:sz w:val="22"/>
          <w:szCs w:val="22"/>
        </w:rPr>
        <w:t>médias français ?</w:t>
      </w:r>
    </w:p>
    <w:p w14:paraId="684769DD" w14:textId="0FD50812" w:rsidR="00484DB6" w:rsidRDefault="00484DB6" w:rsidP="00484DB6">
      <w:pPr>
        <w:pStyle w:val="Paragraphedeliste"/>
        <w:numPr>
          <w:ilvl w:val="0"/>
          <w:numId w:val="2"/>
        </w:numPr>
        <w:rPr>
          <w:sz w:val="22"/>
          <w:szCs w:val="22"/>
        </w:rPr>
      </w:pPr>
      <w:r>
        <w:rPr>
          <w:sz w:val="22"/>
          <w:szCs w:val="22"/>
        </w:rPr>
        <w:t>Quels sont les acteurs principaux de cette concentration des médias ? Associer chaque média à un groupe ou une personnalité.</w:t>
      </w:r>
    </w:p>
    <w:p w14:paraId="48E65C91" w14:textId="46D40D4B" w:rsidR="00484DB6" w:rsidRDefault="00484DB6" w:rsidP="00484DB6">
      <w:pPr>
        <w:pStyle w:val="Paragraphedeliste"/>
        <w:numPr>
          <w:ilvl w:val="0"/>
          <w:numId w:val="2"/>
        </w:numPr>
        <w:rPr>
          <w:sz w:val="22"/>
          <w:szCs w:val="22"/>
        </w:rPr>
      </w:pPr>
      <w:r>
        <w:rPr>
          <w:sz w:val="22"/>
          <w:szCs w:val="22"/>
        </w:rPr>
        <w:t xml:space="preserve">Quels liens </w:t>
      </w:r>
      <w:r w:rsidR="006C55D7">
        <w:rPr>
          <w:sz w:val="22"/>
          <w:szCs w:val="22"/>
        </w:rPr>
        <w:t xml:space="preserve">peuvent s’instaurer </w:t>
      </w:r>
      <w:r>
        <w:rPr>
          <w:sz w:val="22"/>
          <w:szCs w:val="22"/>
        </w:rPr>
        <w:t>entre politique, médias et grands groupes ?</w:t>
      </w:r>
    </w:p>
    <w:p w14:paraId="4B5A6123" w14:textId="616D3636" w:rsidR="006C55D7" w:rsidRPr="00484DB6" w:rsidRDefault="006C55D7" w:rsidP="00484DB6">
      <w:pPr>
        <w:pStyle w:val="Paragraphedeliste"/>
        <w:numPr>
          <w:ilvl w:val="0"/>
          <w:numId w:val="2"/>
        </w:numPr>
        <w:rPr>
          <w:sz w:val="22"/>
          <w:szCs w:val="22"/>
        </w:rPr>
      </w:pPr>
      <w:r>
        <w:rPr>
          <w:sz w:val="22"/>
          <w:szCs w:val="22"/>
        </w:rPr>
        <w:t xml:space="preserve">En quoi cette concentration représente un danger ? </w:t>
      </w:r>
    </w:p>
    <w:sectPr w:rsidR="006C55D7" w:rsidRPr="00484DB6" w:rsidSect="00E657DA">
      <w:headerReference w:type="default" r:id="rId11"/>
      <w:pgSz w:w="11900" w:h="16840"/>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42859" w14:textId="77777777" w:rsidR="00CB645B" w:rsidRDefault="00CB645B" w:rsidP="00CB645B">
      <w:pPr>
        <w:spacing w:line="240" w:lineRule="auto"/>
      </w:pPr>
      <w:r>
        <w:separator/>
      </w:r>
    </w:p>
  </w:endnote>
  <w:endnote w:type="continuationSeparator" w:id="0">
    <w:p w14:paraId="02B1D773" w14:textId="77777777" w:rsidR="00CB645B" w:rsidRDefault="00CB645B" w:rsidP="00CB6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boto">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B4BEE" w14:textId="77777777" w:rsidR="00CB645B" w:rsidRDefault="00CB645B" w:rsidP="00CB645B">
      <w:pPr>
        <w:spacing w:line="240" w:lineRule="auto"/>
      </w:pPr>
      <w:r>
        <w:separator/>
      </w:r>
    </w:p>
  </w:footnote>
  <w:footnote w:type="continuationSeparator" w:id="0">
    <w:p w14:paraId="2F75E6F4" w14:textId="77777777" w:rsidR="00CB645B" w:rsidRDefault="00CB645B" w:rsidP="00CB645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ABC61" w14:textId="364AA0FA" w:rsidR="00CB645B" w:rsidRDefault="00CB645B">
    <w:pPr>
      <w:pStyle w:val="En-tte"/>
    </w:pPr>
    <w:r>
      <w:t>Lectorat de Culture et Société – O. Galisson</w:t>
    </w:r>
  </w:p>
  <w:p w14:paraId="60A508AC" w14:textId="709BC7DB" w:rsidR="00CB645B" w:rsidRDefault="00CB645B">
    <w:pPr>
      <w:pStyle w:val="En-tte"/>
    </w:pPr>
    <w:r>
      <w:t>La presse en France</w:t>
    </w:r>
  </w:p>
  <w:p w14:paraId="680E5F46" w14:textId="77777777" w:rsidR="00CB645B" w:rsidRDefault="00CB645B">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93A93"/>
    <w:multiLevelType w:val="multilevel"/>
    <w:tmpl w:val="CDDA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A2197"/>
    <w:multiLevelType w:val="hybridMultilevel"/>
    <w:tmpl w:val="CDCED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D3"/>
    <w:rsid w:val="00045469"/>
    <w:rsid w:val="000460C1"/>
    <w:rsid w:val="000D10C8"/>
    <w:rsid w:val="000F53A9"/>
    <w:rsid w:val="0012662C"/>
    <w:rsid w:val="0016271E"/>
    <w:rsid w:val="00286D10"/>
    <w:rsid w:val="002D5E55"/>
    <w:rsid w:val="00353B81"/>
    <w:rsid w:val="00356852"/>
    <w:rsid w:val="00484DB6"/>
    <w:rsid w:val="005C36D3"/>
    <w:rsid w:val="006012EA"/>
    <w:rsid w:val="006C55D7"/>
    <w:rsid w:val="007B74BC"/>
    <w:rsid w:val="00B13FA4"/>
    <w:rsid w:val="00B932C6"/>
    <w:rsid w:val="00BE6BD9"/>
    <w:rsid w:val="00C933D3"/>
    <w:rsid w:val="00CB645B"/>
    <w:rsid w:val="00CE7753"/>
    <w:rsid w:val="00DC47A4"/>
    <w:rsid w:val="00E657DA"/>
    <w:rsid w:val="00E854D7"/>
    <w:rsid w:val="00EE563F"/>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F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C6"/>
    <w:pPr>
      <w:spacing w:line="360" w:lineRule="auto"/>
      <w:jc w:val="both"/>
    </w:pPr>
    <w:rPr>
      <w:rFonts w:eastAsia="Times New Roman"/>
      <w:lang w:eastAsia="fr-FR"/>
    </w:rPr>
  </w:style>
  <w:style w:type="paragraph" w:styleId="Titre1">
    <w:name w:val="heading 1"/>
    <w:basedOn w:val="Normal"/>
    <w:link w:val="Titre1Car"/>
    <w:uiPriority w:val="9"/>
    <w:qFormat/>
    <w:rsid w:val="005C36D3"/>
    <w:pPr>
      <w:spacing w:before="100" w:beforeAutospacing="1" w:after="100" w:afterAutospacing="1" w:line="240" w:lineRule="auto"/>
      <w:jc w:val="left"/>
      <w:outlineLvl w:val="0"/>
    </w:pPr>
    <w:rPr>
      <w:rFonts w:ascii="Times" w:eastAsiaTheme="minorEastAsia" w:hAnsi="Times"/>
      <w:b/>
      <w:bCs/>
      <w:kern w:val="36"/>
      <w:sz w:val="48"/>
      <w:szCs w:val="48"/>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character" w:customStyle="1" w:styleId="Titre1Car">
    <w:name w:val="Titre 1 Car"/>
    <w:basedOn w:val="Policepardfaut"/>
    <w:link w:val="Titre1"/>
    <w:uiPriority w:val="9"/>
    <w:rsid w:val="005C36D3"/>
    <w:rPr>
      <w:rFonts w:ascii="Times" w:hAnsi="Times"/>
      <w:b/>
      <w:bCs/>
      <w:kern w:val="36"/>
      <w:sz w:val="48"/>
      <w:szCs w:val="48"/>
      <w:lang w:eastAsia="fr-FR"/>
    </w:rPr>
  </w:style>
  <w:style w:type="character" w:customStyle="1" w:styleId="apple-converted-space">
    <w:name w:val="apple-converted-space"/>
    <w:basedOn w:val="Policepardfaut"/>
    <w:rsid w:val="005C36D3"/>
  </w:style>
  <w:style w:type="character" w:customStyle="1" w:styleId="author-name">
    <w:name w:val="author-name"/>
    <w:basedOn w:val="Policepardfaut"/>
    <w:rsid w:val="005C36D3"/>
  </w:style>
  <w:style w:type="character" w:styleId="Lienhypertexte">
    <w:name w:val="Hyperlink"/>
    <w:basedOn w:val="Policepardfaut"/>
    <w:uiPriority w:val="99"/>
    <w:unhideWhenUsed/>
    <w:rsid w:val="005C36D3"/>
    <w:rPr>
      <w:color w:val="0000FF"/>
      <w:u w:val="single"/>
    </w:rPr>
  </w:style>
  <w:style w:type="paragraph" w:styleId="NormalWeb">
    <w:name w:val="Normal (Web)"/>
    <w:basedOn w:val="Normal"/>
    <w:uiPriority w:val="99"/>
    <w:semiHidden/>
    <w:unhideWhenUsed/>
    <w:rsid w:val="005C36D3"/>
    <w:pPr>
      <w:spacing w:before="100" w:beforeAutospacing="1" w:after="100" w:afterAutospacing="1" w:line="240" w:lineRule="auto"/>
      <w:jc w:val="left"/>
    </w:pPr>
    <w:rPr>
      <w:rFonts w:ascii="Times" w:eastAsiaTheme="minorEastAsia" w:hAnsi="Times"/>
      <w:sz w:val="20"/>
      <w:szCs w:val="20"/>
    </w:rPr>
  </w:style>
  <w:style w:type="character" w:styleId="lev">
    <w:name w:val="Strong"/>
    <w:basedOn w:val="Policepardfaut"/>
    <w:uiPriority w:val="22"/>
    <w:qFormat/>
    <w:rsid w:val="005C36D3"/>
    <w:rPr>
      <w:b/>
      <w:bCs/>
    </w:rPr>
  </w:style>
  <w:style w:type="character" w:styleId="Accentuation">
    <w:name w:val="Emphasis"/>
    <w:basedOn w:val="Policepardfaut"/>
    <w:uiPriority w:val="20"/>
    <w:qFormat/>
    <w:rsid w:val="005C36D3"/>
    <w:rPr>
      <w:i/>
      <w:iCs/>
    </w:rPr>
  </w:style>
  <w:style w:type="paragraph" w:styleId="En-tte">
    <w:name w:val="header"/>
    <w:basedOn w:val="Normal"/>
    <w:link w:val="En-tteCar"/>
    <w:uiPriority w:val="99"/>
    <w:unhideWhenUsed/>
    <w:rsid w:val="00CB645B"/>
    <w:pPr>
      <w:tabs>
        <w:tab w:val="center" w:pos="4536"/>
        <w:tab w:val="right" w:pos="9072"/>
      </w:tabs>
      <w:spacing w:line="240" w:lineRule="auto"/>
    </w:pPr>
  </w:style>
  <w:style w:type="character" w:customStyle="1" w:styleId="En-tteCar">
    <w:name w:val="En-tête Car"/>
    <w:basedOn w:val="Policepardfaut"/>
    <w:link w:val="En-tte"/>
    <w:uiPriority w:val="99"/>
    <w:rsid w:val="00CB645B"/>
    <w:rPr>
      <w:rFonts w:eastAsia="Times New Roman"/>
      <w:lang w:eastAsia="fr-FR"/>
    </w:rPr>
  </w:style>
  <w:style w:type="paragraph" w:styleId="Pieddepage">
    <w:name w:val="footer"/>
    <w:basedOn w:val="Normal"/>
    <w:link w:val="PieddepageCar"/>
    <w:uiPriority w:val="99"/>
    <w:unhideWhenUsed/>
    <w:rsid w:val="00CB645B"/>
    <w:pPr>
      <w:tabs>
        <w:tab w:val="center" w:pos="4536"/>
        <w:tab w:val="right" w:pos="9072"/>
      </w:tabs>
      <w:spacing w:line="240" w:lineRule="auto"/>
    </w:pPr>
  </w:style>
  <w:style w:type="character" w:customStyle="1" w:styleId="PieddepageCar">
    <w:name w:val="Pied de page Car"/>
    <w:basedOn w:val="Policepardfaut"/>
    <w:link w:val="Pieddepage"/>
    <w:uiPriority w:val="99"/>
    <w:rsid w:val="00CB645B"/>
    <w:rPr>
      <w:rFonts w:eastAsia="Times New Roman"/>
      <w:lang w:eastAsia="fr-FR"/>
    </w:rPr>
  </w:style>
  <w:style w:type="paragraph" w:styleId="Paragraphedeliste">
    <w:name w:val="List Paragraph"/>
    <w:basedOn w:val="Normal"/>
    <w:uiPriority w:val="34"/>
    <w:qFormat/>
    <w:rsid w:val="00484D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C6"/>
    <w:pPr>
      <w:spacing w:line="360" w:lineRule="auto"/>
      <w:jc w:val="both"/>
    </w:pPr>
    <w:rPr>
      <w:rFonts w:eastAsia="Times New Roman"/>
      <w:lang w:eastAsia="fr-FR"/>
    </w:rPr>
  </w:style>
  <w:style w:type="paragraph" w:styleId="Titre1">
    <w:name w:val="heading 1"/>
    <w:basedOn w:val="Normal"/>
    <w:link w:val="Titre1Car"/>
    <w:uiPriority w:val="9"/>
    <w:qFormat/>
    <w:rsid w:val="005C36D3"/>
    <w:pPr>
      <w:spacing w:before="100" w:beforeAutospacing="1" w:after="100" w:afterAutospacing="1" w:line="240" w:lineRule="auto"/>
      <w:jc w:val="left"/>
      <w:outlineLvl w:val="0"/>
    </w:pPr>
    <w:rPr>
      <w:rFonts w:ascii="Times" w:eastAsiaTheme="minorEastAsia" w:hAnsi="Times"/>
      <w:b/>
      <w:bCs/>
      <w:kern w:val="36"/>
      <w:sz w:val="48"/>
      <w:szCs w:val="48"/>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character" w:customStyle="1" w:styleId="Titre1Car">
    <w:name w:val="Titre 1 Car"/>
    <w:basedOn w:val="Policepardfaut"/>
    <w:link w:val="Titre1"/>
    <w:uiPriority w:val="9"/>
    <w:rsid w:val="005C36D3"/>
    <w:rPr>
      <w:rFonts w:ascii="Times" w:hAnsi="Times"/>
      <w:b/>
      <w:bCs/>
      <w:kern w:val="36"/>
      <w:sz w:val="48"/>
      <w:szCs w:val="48"/>
      <w:lang w:eastAsia="fr-FR"/>
    </w:rPr>
  </w:style>
  <w:style w:type="character" w:customStyle="1" w:styleId="apple-converted-space">
    <w:name w:val="apple-converted-space"/>
    <w:basedOn w:val="Policepardfaut"/>
    <w:rsid w:val="005C36D3"/>
  </w:style>
  <w:style w:type="character" w:customStyle="1" w:styleId="author-name">
    <w:name w:val="author-name"/>
    <w:basedOn w:val="Policepardfaut"/>
    <w:rsid w:val="005C36D3"/>
  </w:style>
  <w:style w:type="character" w:styleId="Lienhypertexte">
    <w:name w:val="Hyperlink"/>
    <w:basedOn w:val="Policepardfaut"/>
    <w:uiPriority w:val="99"/>
    <w:unhideWhenUsed/>
    <w:rsid w:val="005C36D3"/>
    <w:rPr>
      <w:color w:val="0000FF"/>
      <w:u w:val="single"/>
    </w:rPr>
  </w:style>
  <w:style w:type="paragraph" w:styleId="NormalWeb">
    <w:name w:val="Normal (Web)"/>
    <w:basedOn w:val="Normal"/>
    <w:uiPriority w:val="99"/>
    <w:semiHidden/>
    <w:unhideWhenUsed/>
    <w:rsid w:val="005C36D3"/>
    <w:pPr>
      <w:spacing w:before="100" w:beforeAutospacing="1" w:after="100" w:afterAutospacing="1" w:line="240" w:lineRule="auto"/>
      <w:jc w:val="left"/>
    </w:pPr>
    <w:rPr>
      <w:rFonts w:ascii="Times" w:eastAsiaTheme="minorEastAsia" w:hAnsi="Times"/>
      <w:sz w:val="20"/>
      <w:szCs w:val="20"/>
    </w:rPr>
  </w:style>
  <w:style w:type="character" w:styleId="lev">
    <w:name w:val="Strong"/>
    <w:basedOn w:val="Policepardfaut"/>
    <w:uiPriority w:val="22"/>
    <w:qFormat/>
    <w:rsid w:val="005C36D3"/>
    <w:rPr>
      <w:b/>
      <w:bCs/>
    </w:rPr>
  </w:style>
  <w:style w:type="character" w:styleId="Accentuation">
    <w:name w:val="Emphasis"/>
    <w:basedOn w:val="Policepardfaut"/>
    <w:uiPriority w:val="20"/>
    <w:qFormat/>
    <w:rsid w:val="005C36D3"/>
    <w:rPr>
      <w:i/>
      <w:iCs/>
    </w:rPr>
  </w:style>
  <w:style w:type="paragraph" w:styleId="En-tte">
    <w:name w:val="header"/>
    <w:basedOn w:val="Normal"/>
    <w:link w:val="En-tteCar"/>
    <w:uiPriority w:val="99"/>
    <w:unhideWhenUsed/>
    <w:rsid w:val="00CB645B"/>
    <w:pPr>
      <w:tabs>
        <w:tab w:val="center" w:pos="4536"/>
        <w:tab w:val="right" w:pos="9072"/>
      </w:tabs>
      <w:spacing w:line="240" w:lineRule="auto"/>
    </w:pPr>
  </w:style>
  <w:style w:type="character" w:customStyle="1" w:styleId="En-tteCar">
    <w:name w:val="En-tête Car"/>
    <w:basedOn w:val="Policepardfaut"/>
    <w:link w:val="En-tte"/>
    <w:uiPriority w:val="99"/>
    <w:rsid w:val="00CB645B"/>
    <w:rPr>
      <w:rFonts w:eastAsia="Times New Roman"/>
      <w:lang w:eastAsia="fr-FR"/>
    </w:rPr>
  </w:style>
  <w:style w:type="paragraph" w:styleId="Pieddepage">
    <w:name w:val="footer"/>
    <w:basedOn w:val="Normal"/>
    <w:link w:val="PieddepageCar"/>
    <w:uiPriority w:val="99"/>
    <w:unhideWhenUsed/>
    <w:rsid w:val="00CB645B"/>
    <w:pPr>
      <w:tabs>
        <w:tab w:val="center" w:pos="4536"/>
        <w:tab w:val="right" w:pos="9072"/>
      </w:tabs>
      <w:spacing w:line="240" w:lineRule="auto"/>
    </w:pPr>
  </w:style>
  <w:style w:type="character" w:customStyle="1" w:styleId="PieddepageCar">
    <w:name w:val="Pied de page Car"/>
    <w:basedOn w:val="Policepardfaut"/>
    <w:link w:val="Pieddepage"/>
    <w:uiPriority w:val="99"/>
    <w:rsid w:val="00CB645B"/>
    <w:rPr>
      <w:rFonts w:eastAsia="Times New Roman"/>
      <w:lang w:eastAsia="fr-FR"/>
    </w:rPr>
  </w:style>
  <w:style w:type="paragraph" w:styleId="Paragraphedeliste">
    <w:name w:val="List Paragraph"/>
    <w:basedOn w:val="Normal"/>
    <w:uiPriority w:val="34"/>
    <w:qFormat/>
    <w:rsid w:val="00484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9898">
      <w:bodyDiv w:val="1"/>
      <w:marLeft w:val="0"/>
      <w:marRight w:val="0"/>
      <w:marTop w:val="0"/>
      <w:marBottom w:val="0"/>
      <w:divBdr>
        <w:top w:val="none" w:sz="0" w:space="0" w:color="auto"/>
        <w:left w:val="none" w:sz="0" w:space="0" w:color="auto"/>
        <w:bottom w:val="none" w:sz="0" w:space="0" w:color="auto"/>
        <w:right w:val="none" w:sz="0" w:space="0" w:color="auto"/>
      </w:divBdr>
      <w:divsChild>
        <w:div w:id="1112550821">
          <w:marLeft w:val="450"/>
          <w:marRight w:val="0"/>
          <w:marTop w:val="0"/>
          <w:marBottom w:val="0"/>
          <w:divBdr>
            <w:top w:val="none" w:sz="0" w:space="0" w:color="auto"/>
            <w:left w:val="none" w:sz="0" w:space="0" w:color="auto"/>
            <w:bottom w:val="single" w:sz="6" w:space="19" w:color="CCCCC5"/>
            <w:right w:val="none" w:sz="0" w:space="0" w:color="auto"/>
          </w:divBdr>
        </w:div>
        <w:div w:id="569116673">
          <w:marLeft w:val="450"/>
          <w:marRight w:val="450"/>
          <w:marTop w:val="0"/>
          <w:marBottom w:val="0"/>
          <w:divBdr>
            <w:top w:val="none" w:sz="0" w:space="0" w:color="auto"/>
            <w:left w:val="none" w:sz="0" w:space="0" w:color="auto"/>
            <w:bottom w:val="none" w:sz="0" w:space="0" w:color="auto"/>
            <w:right w:val="none" w:sz="0" w:space="0" w:color="auto"/>
          </w:divBdr>
          <w:divsChild>
            <w:div w:id="918829968">
              <w:marLeft w:val="0"/>
              <w:marRight w:val="0"/>
              <w:marTop w:val="0"/>
              <w:marBottom w:val="0"/>
              <w:divBdr>
                <w:top w:val="none" w:sz="0" w:space="0" w:color="auto"/>
                <w:left w:val="none" w:sz="0" w:space="0" w:color="auto"/>
                <w:bottom w:val="none" w:sz="0" w:space="0" w:color="auto"/>
                <w:right w:val="none" w:sz="0" w:space="0" w:color="auto"/>
              </w:divBdr>
            </w:div>
            <w:div w:id="844052038">
              <w:marLeft w:val="0"/>
              <w:marRight w:val="0"/>
              <w:marTop w:val="900"/>
              <w:marBottom w:val="900"/>
              <w:divBdr>
                <w:top w:val="none" w:sz="0" w:space="0" w:color="auto"/>
                <w:left w:val="none" w:sz="0" w:space="0" w:color="auto"/>
                <w:bottom w:val="none" w:sz="0" w:space="0" w:color="auto"/>
                <w:right w:val="none" w:sz="0" w:space="0" w:color="auto"/>
              </w:divBdr>
              <w:divsChild>
                <w:div w:id="36438648">
                  <w:marLeft w:val="0"/>
                  <w:marRight w:val="0"/>
                  <w:marTop w:val="0"/>
                  <w:marBottom w:val="0"/>
                  <w:divBdr>
                    <w:top w:val="none" w:sz="0" w:space="0" w:color="auto"/>
                    <w:left w:val="none" w:sz="0" w:space="0" w:color="auto"/>
                    <w:bottom w:val="none" w:sz="0" w:space="0" w:color="auto"/>
                    <w:right w:val="none" w:sz="0" w:space="0" w:color="auto"/>
                  </w:divBdr>
                  <w:divsChild>
                    <w:div w:id="1735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tribune.fr/journalistes/sylvain-rolland-77" TargetMode="External"/><Relationship Id="rId9" Type="http://schemas.openxmlformats.org/officeDocument/2006/relationships/image" Target="media/image1.jpeg"/><Relationship Id="rId10" Type="http://schemas.openxmlformats.org/officeDocument/2006/relationships/hyperlink" Target="http://www.latribune.fr/technos-medias/medias/la-concentration-actuelle-des-medias-pose-un-vrai-probleme-democratique-julia-cage-502772.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880</Words>
  <Characters>4846</Characters>
  <Application>Microsoft Macintosh Word</Application>
  <DocSecurity>0</DocSecurity>
  <Lines>40</Lines>
  <Paragraphs>11</Paragraphs>
  <ScaleCrop>false</ScaleCrop>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7</cp:revision>
  <dcterms:created xsi:type="dcterms:W3CDTF">2015-10-27T11:53:00Z</dcterms:created>
  <dcterms:modified xsi:type="dcterms:W3CDTF">2015-10-27T15:57:00Z</dcterms:modified>
</cp:coreProperties>
</file>