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11A" w:rsidRDefault="00DE411A">
      <w:r>
        <w:t xml:space="preserve">Intervista a Andrea </w:t>
      </w:r>
      <w:proofErr w:type="spellStart"/>
      <w:r>
        <w:t>Carnaghi</w:t>
      </w:r>
      <w:proofErr w:type="spellEnd"/>
    </w:p>
    <w:p w:rsidR="00DE411A" w:rsidRDefault="00DE411A">
      <w:hyperlink r:id="rId4" w:history="1">
        <w:r w:rsidRPr="000330DE">
          <w:rPr>
            <w:rStyle w:val="Collegamentoipertestuale"/>
          </w:rPr>
          <w:t>https://medialab.sissa.it/mrpod/Members/ilenia/linguaggio-e-pregiudizio/at_download/audio.mp3</w:t>
        </w:r>
      </w:hyperlink>
    </w:p>
    <w:p w:rsidR="00DE411A" w:rsidRDefault="00DE411A"/>
    <w:p w:rsidR="00DE411A" w:rsidRDefault="00DE411A">
      <w:r>
        <w:rPr>
          <w:noProof/>
          <w:lang w:eastAsia="it-IT"/>
        </w:rPr>
        <w:drawing>
          <wp:inline distT="0" distB="0" distL="0" distR="0" wp14:anchorId="3D2F2373" wp14:editId="2673CF21">
            <wp:extent cx="6271260" cy="615723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278" t="12175" r="27786" b="4151"/>
                    <a:stretch/>
                  </pic:blipFill>
                  <pic:spPr bwMode="auto">
                    <a:xfrm>
                      <a:off x="0" y="0"/>
                      <a:ext cx="6276443" cy="6162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41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1A"/>
    <w:rsid w:val="00A860C2"/>
    <w:rsid w:val="00D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A61D0"/>
  <w15:chartTrackingRefBased/>
  <w15:docId w15:val="{D932787B-2EA1-4A0B-A13C-E7258565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4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medialab.sissa.it/mrpod/Members/ilenia/linguaggio-e-pregiudizio/at_download/audio.mp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Mosso</dc:creator>
  <cp:keywords/>
  <dc:description/>
  <cp:lastModifiedBy>Mosso</cp:lastModifiedBy>
  <cp:revision>1</cp:revision>
  <dcterms:created xsi:type="dcterms:W3CDTF">2020-11-04T09:18:00Z</dcterms:created>
  <dcterms:modified xsi:type="dcterms:W3CDTF">2020-11-04T09:20:00Z</dcterms:modified>
</cp:coreProperties>
</file>