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7D" w:rsidRPr="00EF4BF2" w:rsidRDefault="00C0175E" w:rsidP="00D84A35">
      <w:pPr>
        <w:jc w:val="both"/>
        <w:rPr>
          <w:sz w:val="28"/>
          <w:szCs w:val="28"/>
        </w:rPr>
      </w:pPr>
      <w:r w:rsidRPr="00EF4BF2">
        <w:rPr>
          <w:sz w:val="28"/>
          <w:szCs w:val="28"/>
        </w:rPr>
        <w:t>Per calcolare il Pil mondiale esistono due metodi:</w:t>
      </w:r>
    </w:p>
    <w:p w:rsidR="00C0175E" w:rsidRPr="00EF4BF2" w:rsidRDefault="00C0175E" w:rsidP="00D84A35">
      <w:pPr>
        <w:jc w:val="both"/>
        <w:rPr>
          <w:sz w:val="28"/>
          <w:szCs w:val="28"/>
        </w:rPr>
      </w:pPr>
      <w:r w:rsidRPr="00EF4BF2">
        <w:rPr>
          <w:sz w:val="28"/>
          <w:szCs w:val="28"/>
        </w:rPr>
        <w:t>-cambio di mercato (il tasso al quale è possibile effettuare il cambio di un determinato ammontare di una valuta nell'ammontare equivalente di un'altra valuta).</w:t>
      </w:r>
    </w:p>
    <w:p w:rsidR="00C0175E" w:rsidRPr="00EF4BF2" w:rsidRDefault="00C0175E" w:rsidP="00D84A35">
      <w:pPr>
        <w:jc w:val="both"/>
        <w:rPr>
          <w:sz w:val="28"/>
          <w:szCs w:val="28"/>
        </w:rPr>
      </w:pPr>
      <w:r w:rsidRPr="00EF4BF2">
        <w:rPr>
          <w:sz w:val="28"/>
          <w:szCs w:val="28"/>
        </w:rPr>
        <w:t xml:space="preserve">-parità di poteri d’acquisto (Le </w:t>
      </w:r>
      <w:r w:rsidRPr="00EF4BF2">
        <w:rPr>
          <w:b/>
          <w:bCs/>
          <w:sz w:val="28"/>
          <w:szCs w:val="28"/>
        </w:rPr>
        <w:t>parità di potere d'acquisto</w:t>
      </w:r>
      <w:r w:rsidRPr="00EF4BF2">
        <w:rPr>
          <w:sz w:val="28"/>
          <w:szCs w:val="28"/>
        </w:rPr>
        <w:t xml:space="preserve"> sono prezzi relativi che esprimono il rapporto tra i prezzi nelle </w:t>
      </w:r>
      <w:hyperlink r:id="rId4" w:tooltip="Valuta" w:history="1">
        <w:r w:rsidRPr="00EF4BF2">
          <w:rPr>
            <w:rStyle w:val="Collegamentoipertestuale"/>
            <w:sz w:val="28"/>
            <w:szCs w:val="28"/>
          </w:rPr>
          <w:t>valute</w:t>
        </w:r>
      </w:hyperlink>
      <w:r w:rsidRPr="00EF4BF2">
        <w:rPr>
          <w:sz w:val="28"/>
          <w:szCs w:val="28"/>
        </w:rPr>
        <w:t xml:space="preserve"> nazionali degli stessi beni o servizi in paesi diversi). </w:t>
      </w:r>
    </w:p>
    <w:p w:rsidR="00C0175E" w:rsidRPr="00EF4BF2" w:rsidRDefault="00C0175E" w:rsidP="00D84A35">
      <w:pPr>
        <w:jc w:val="both"/>
        <w:rPr>
          <w:sz w:val="28"/>
          <w:szCs w:val="28"/>
        </w:rPr>
      </w:pPr>
      <w:r w:rsidRPr="00EF4BF2">
        <w:rPr>
          <w:sz w:val="28"/>
          <w:szCs w:val="28"/>
        </w:rPr>
        <w:t xml:space="preserve">Il metodo </w:t>
      </w:r>
      <w:proofErr w:type="spellStart"/>
      <w:r w:rsidRPr="00EF4BF2">
        <w:rPr>
          <w:sz w:val="28"/>
          <w:szCs w:val="28"/>
        </w:rPr>
        <w:t>piu’</w:t>
      </w:r>
      <w:proofErr w:type="spellEnd"/>
      <w:r w:rsidRPr="00EF4BF2">
        <w:rPr>
          <w:sz w:val="28"/>
          <w:szCs w:val="28"/>
        </w:rPr>
        <w:t xml:space="preserve"> corretto per ponderare il PIL mondiale è la parità dei poteri d’acquisto.</w:t>
      </w:r>
    </w:p>
    <w:p w:rsidR="00C0175E" w:rsidRPr="00EF4BF2" w:rsidRDefault="00C0175E" w:rsidP="00D84A35">
      <w:pPr>
        <w:jc w:val="both"/>
        <w:rPr>
          <w:sz w:val="28"/>
          <w:szCs w:val="28"/>
        </w:rPr>
      </w:pPr>
      <w:r w:rsidRPr="00EF4BF2">
        <w:rPr>
          <w:sz w:val="28"/>
          <w:szCs w:val="28"/>
        </w:rPr>
        <w:t>ESEMPIO:</w:t>
      </w:r>
    </w:p>
    <w:p w:rsidR="00C0175E" w:rsidRPr="00EF4BF2" w:rsidRDefault="00EF4BF2" w:rsidP="00D84A35">
      <w:pPr>
        <w:jc w:val="both"/>
        <w:rPr>
          <w:sz w:val="28"/>
          <w:szCs w:val="28"/>
        </w:rPr>
      </w:pPr>
      <w:r w:rsidRPr="00EF4BF2">
        <w:rPr>
          <w:sz w:val="28"/>
          <w:szCs w:val="28"/>
        </w:rPr>
        <w:t>Paese Italia Pil  100 euro</w:t>
      </w:r>
    </w:p>
    <w:p w:rsidR="00EF4BF2" w:rsidRPr="00EF4BF2" w:rsidRDefault="00EF4BF2" w:rsidP="00D84A35">
      <w:pPr>
        <w:jc w:val="both"/>
        <w:rPr>
          <w:sz w:val="28"/>
          <w:szCs w:val="28"/>
        </w:rPr>
      </w:pPr>
      <w:r w:rsidRPr="00EF4BF2">
        <w:rPr>
          <w:sz w:val="28"/>
          <w:szCs w:val="28"/>
        </w:rPr>
        <w:t>Paese Germania 150 dm</w:t>
      </w:r>
    </w:p>
    <w:p w:rsidR="00EF4BF2" w:rsidRPr="00EF4BF2" w:rsidRDefault="00EF4BF2" w:rsidP="00D84A35">
      <w:pPr>
        <w:jc w:val="both"/>
        <w:rPr>
          <w:sz w:val="28"/>
          <w:szCs w:val="28"/>
        </w:rPr>
      </w:pPr>
      <w:r w:rsidRPr="00EF4BF2">
        <w:rPr>
          <w:sz w:val="28"/>
          <w:szCs w:val="28"/>
        </w:rPr>
        <w:t>Crescita Italia 5%</w:t>
      </w:r>
    </w:p>
    <w:p w:rsidR="00EF4BF2" w:rsidRPr="00EF4BF2" w:rsidRDefault="00EF4BF2" w:rsidP="00D84A35">
      <w:pPr>
        <w:jc w:val="both"/>
        <w:rPr>
          <w:sz w:val="28"/>
          <w:szCs w:val="28"/>
        </w:rPr>
      </w:pPr>
      <w:r w:rsidRPr="00EF4BF2">
        <w:rPr>
          <w:sz w:val="28"/>
          <w:szCs w:val="28"/>
        </w:rPr>
        <w:t>Crescita Germania 15%</w:t>
      </w:r>
    </w:p>
    <w:p w:rsidR="00EF4BF2" w:rsidRPr="00EF4BF2" w:rsidRDefault="00EF4BF2" w:rsidP="00D84A35">
      <w:pPr>
        <w:jc w:val="both"/>
        <w:rPr>
          <w:sz w:val="28"/>
          <w:szCs w:val="28"/>
        </w:rPr>
      </w:pPr>
      <w:r w:rsidRPr="00EF4BF2">
        <w:rPr>
          <w:sz w:val="28"/>
          <w:szCs w:val="28"/>
        </w:rPr>
        <w:t xml:space="preserve">Cambio </w:t>
      </w:r>
      <w:r w:rsidR="00874EEE">
        <w:rPr>
          <w:sz w:val="28"/>
          <w:szCs w:val="28"/>
        </w:rPr>
        <w:t>8</w:t>
      </w:r>
      <w:r w:rsidRPr="00EF4BF2">
        <w:rPr>
          <w:sz w:val="28"/>
          <w:szCs w:val="28"/>
        </w:rPr>
        <w:t>%</w:t>
      </w:r>
    </w:p>
    <w:p w:rsidR="00EF4BF2" w:rsidRDefault="00EF4BF2" w:rsidP="00D84A35">
      <w:pPr>
        <w:jc w:val="both"/>
        <w:rPr>
          <w:sz w:val="28"/>
          <w:szCs w:val="28"/>
        </w:rPr>
      </w:pPr>
      <w:r>
        <w:rPr>
          <w:sz w:val="28"/>
          <w:szCs w:val="28"/>
        </w:rPr>
        <w:t>Parità</w:t>
      </w:r>
      <w:r w:rsidRPr="00EF4BF2">
        <w:rPr>
          <w:sz w:val="28"/>
          <w:szCs w:val="28"/>
        </w:rPr>
        <w:t xml:space="preserve"> poteri d’acquisto 4 </w:t>
      </w:r>
    </w:p>
    <w:p w:rsidR="00EF4BF2" w:rsidRDefault="00EF4BF2" w:rsidP="00D84A35">
      <w:pPr>
        <w:jc w:val="both"/>
        <w:rPr>
          <w:sz w:val="28"/>
          <w:szCs w:val="28"/>
        </w:rPr>
      </w:pPr>
      <w:r>
        <w:rPr>
          <w:sz w:val="28"/>
          <w:szCs w:val="28"/>
        </w:rPr>
        <w:t>Calcolare la crescita con poteri di acquisto, tassi di cambio e relativa variazione.</w:t>
      </w:r>
    </w:p>
    <w:p w:rsidR="00EF4BF2" w:rsidRDefault="00EF4BF2" w:rsidP="00D84A35">
      <w:pPr>
        <w:jc w:val="both"/>
        <w:rPr>
          <w:sz w:val="28"/>
          <w:szCs w:val="28"/>
        </w:rPr>
      </w:pPr>
      <w:r>
        <w:rPr>
          <w:sz w:val="28"/>
          <w:szCs w:val="28"/>
        </w:rPr>
        <w:t>Tassi di cambio:</w:t>
      </w:r>
    </w:p>
    <w:p w:rsidR="00874EEE" w:rsidRDefault="00874EEE" w:rsidP="00D84A35">
      <w:pPr>
        <w:jc w:val="both"/>
        <w:rPr>
          <w:sz w:val="28"/>
          <w:szCs w:val="28"/>
        </w:rPr>
      </w:pPr>
      <w:r>
        <w:rPr>
          <w:sz w:val="28"/>
          <w:szCs w:val="28"/>
        </w:rPr>
        <w:t>anno 2010                                                             anno 2011</w:t>
      </w:r>
    </w:p>
    <w:p w:rsidR="00874EEE" w:rsidRDefault="005C7F1E" w:rsidP="00D84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ITALIA                                                                       </w:t>
      </w:r>
      <w:proofErr w:type="spellStart"/>
      <w:r>
        <w:rPr>
          <w:sz w:val="28"/>
          <w:szCs w:val="28"/>
        </w:rPr>
        <w:t>ITALIA</w:t>
      </w:r>
      <w:proofErr w:type="spellEnd"/>
    </w:p>
    <w:p w:rsidR="00874EEE" w:rsidRDefault="00874EEE" w:rsidP="00D84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100 €                                                                   </w:t>
      </w:r>
      <w:r w:rsidR="005C7F1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105</w:t>
      </w:r>
      <w:r w:rsidR="00A93A6C">
        <w:rPr>
          <w:sz w:val="28"/>
          <w:szCs w:val="28"/>
        </w:rPr>
        <w:t xml:space="preserve"> €(100+5%) </w:t>
      </w:r>
    </w:p>
    <w:p w:rsidR="00874EEE" w:rsidRDefault="005C7F1E" w:rsidP="00D84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GERMANIA                                                              </w:t>
      </w:r>
      <w:proofErr w:type="spellStart"/>
      <w:r>
        <w:rPr>
          <w:sz w:val="28"/>
          <w:szCs w:val="28"/>
        </w:rPr>
        <w:t>GERMANIA</w:t>
      </w:r>
      <w:proofErr w:type="spellEnd"/>
    </w:p>
    <w:p w:rsidR="00874EEE" w:rsidRDefault="00A93A6C" w:rsidP="00D84A35">
      <w:pPr>
        <w:jc w:val="both"/>
        <w:rPr>
          <w:sz w:val="28"/>
          <w:szCs w:val="28"/>
        </w:rPr>
      </w:pPr>
      <w:r>
        <w:rPr>
          <w:sz w:val="28"/>
          <w:szCs w:val="28"/>
        </w:rPr>
        <w:t>150 DM                                                                  172,50% DM (150+15%)</w:t>
      </w:r>
    </w:p>
    <w:p w:rsidR="00874EEE" w:rsidRPr="00A93A6C" w:rsidRDefault="00874EEE" w:rsidP="00D84A35">
      <w:pPr>
        <w:jc w:val="both"/>
        <w:rPr>
          <w:sz w:val="28"/>
          <w:szCs w:val="28"/>
          <w:u w:val="single"/>
        </w:rPr>
      </w:pPr>
      <w:r w:rsidRPr="00A93A6C">
        <w:rPr>
          <w:sz w:val="28"/>
          <w:szCs w:val="28"/>
          <w:u w:val="single"/>
        </w:rPr>
        <w:t xml:space="preserve">Cambio </w:t>
      </w:r>
      <w:r w:rsidR="00A93A6C">
        <w:rPr>
          <w:sz w:val="28"/>
          <w:szCs w:val="28"/>
          <w:u w:val="single"/>
        </w:rPr>
        <w:t>8</w:t>
      </w:r>
    </w:p>
    <w:p w:rsidR="00874EEE" w:rsidRDefault="00A93A6C" w:rsidP="00D84A35">
      <w:pPr>
        <w:jc w:val="both"/>
        <w:rPr>
          <w:sz w:val="28"/>
          <w:szCs w:val="28"/>
        </w:rPr>
      </w:pPr>
      <w:r>
        <w:rPr>
          <w:sz w:val="28"/>
          <w:szCs w:val="28"/>
        </w:rPr>
        <w:t>DM 150/8=€ 18,75                                              DM 172, 50/8=€21,56</w:t>
      </w:r>
    </w:p>
    <w:p w:rsidR="00542F7E" w:rsidRDefault="00A93A6C" w:rsidP="00D84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PIL (€100+€18,75) = € 118,75                                 PIL (€105+€21,56) = €126,56 </w:t>
      </w:r>
    </w:p>
    <w:p w:rsidR="00542F7E" w:rsidRPr="00542F7E" w:rsidRDefault="00A93A6C" w:rsidP="00D84A3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126,56-118,75</w:t>
      </w:r>
      <w:r w:rsidR="00542F7E">
        <w:rPr>
          <w:sz w:val="28"/>
          <w:szCs w:val="28"/>
        </w:rPr>
        <w:t xml:space="preserve">/118,75= 0,065 </w:t>
      </w:r>
      <w:r w:rsidR="00542F7E" w:rsidRPr="00542F7E">
        <w:rPr>
          <w:b/>
          <w:sz w:val="28"/>
          <w:szCs w:val="28"/>
        </w:rPr>
        <w:t>1 metodo Tasso di variazione unitario</w:t>
      </w:r>
    </w:p>
    <w:p w:rsidR="00542F7E" w:rsidRDefault="00A93A6C" w:rsidP="00D84A35">
      <w:pPr>
        <w:jc w:val="both"/>
        <w:rPr>
          <w:sz w:val="28"/>
          <w:szCs w:val="28"/>
        </w:rPr>
      </w:pPr>
      <w:r>
        <w:rPr>
          <w:sz w:val="28"/>
          <w:szCs w:val="28"/>
        </w:rPr>
        <w:t>0,065x100=6,57</w:t>
      </w:r>
      <w:r w:rsidR="00542F7E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="00542F7E">
        <w:rPr>
          <w:sz w:val="28"/>
          <w:szCs w:val="28"/>
        </w:rPr>
        <w:t xml:space="preserve"> </w:t>
      </w:r>
      <w:r w:rsidR="00542F7E" w:rsidRPr="00542F7E">
        <w:rPr>
          <w:b/>
          <w:sz w:val="28"/>
          <w:szCs w:val="28"/>
        </w:rPr>
        <w:t>2 metodo Tasso di variazione percentuale</w:t>
      </w:r>
    </w:p>
    <w:p w:rsidR="00542F7E" w:rsidRPr="00542F7E" w:rsidRDefault="00542F7E" w:rsidP="00D84A3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126,5</w:t>
      </w:r>
      <w:r w:rsidR="00A93A6C">
        <w:rPr>
          <w:sz w:val="28"/>
          <w:szCs w:val="28"/>
        </w:rPr>
        <w:t xml:space="preserve">6/118,75= 1,065 </w:t>
      </w:r>
      <w:r>
        <w:rPr>
          <w:sz w:val="28"/>
          <w:szCs w:val="28"/>
        </w:rPr>
        <w:t xml:space="preserve"> </w:t>
      </w:r>
      <w:r w:rsidRPr="00A93A6C">
        <w:rPr>
          <w:b/>
          <w:sz w:val="28"/>
          <w:szCs w:val="28"/>
        </w:rPr>
        <w:t xml:space="preserve">3 </w:t>
      </w:r>
      <w:r w:rsidRPr="00542F7E">
        <w:rPr>
          <w:b/>
          <w:sz w:val="28"/>
          <w:szCs w:val="28"/>
        </w:rPr>
        <w:t>metodo numeri indice</w:t>
      </w:r>
      <w:r w:rsidR="00A93A6C">
        <w:rPr>
          <w:b/>
          <w:sz w:val="28"/>
          <w:szCs w:val="28"/>
        </w:rPr>
        <w:t xml:space="preserve"> </w:t>
      </w:r>
    </w:p>
    <w:p w:rsidR="00542F7E" w:rsidRDefault="00542F7E" w:rsidP="00D84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1,065x100=106,5% </w:t>
      </w:r>
      <w:r w:rsidRPr="00542F7E">
        <w:rPr>
          <w:b/>
          <w:sz w:val="28"/>
          <w:szCs w:val="28"/>
        </w:rPr>
        <w:t>metodo numeri indice percentuale</w:t>
      </w:r>
      <w:r>
        <w:rPr>
          <w:sz w:val="28"/>
          <w:szCs w:val="28"/>
        </w:rPr>
        <w:t xml:space="preserve"> </w:t>
      </w:r>
    </w:p>
    <w:p w:rsidR="00D84A35" w:rsidRDefault="00D84A35" w:rsidP="00D84A35">
      <w:pPr>
        <w:jc w:val="both"/>
        <w:rPr>
          <w:sz w:val="28"/>
          <w:szCs w:val="28"/>
        </w:rPr>
      </w:pPr>
      <w:r>
        <w:rPr>
          <w:sz w:val="28"/>
          <w:szCs w:val="28"/>
        </w:rPr>
        <w:t>Il valore di crescita con parità dei poteri d’acquisto è sempre maggiore del Valore di crescita calcolato con i tassi di cambio.</w:t>
      </w:r>
    </w:p>
    <w:p w:rsidR="00D84A35" w:rsidRPr="00D84A35" w:rsidRDefault="00D84A35" w:rsidP="00D84A35">
      <w:pPr>
        <w:jc w:val="both"/>
        <w:rPr>
          <w:b/>
          <w:sz w:val="28"/>
          <w:szCs w:val="28"/>
        </w:rPr>
      </w:pPr>
      <w:r w:rsidRPr="00D84A35">
        <w:rPr>
          <w:b/>
          <w:sz w:val="28"/>
          <w:szCs w:val="28"/>
        </w:rPr>
        <w:t>FORMULE</w:t>
      </w:r>
      <w:r>
        <w:rPr>
          <w:b/>
          <w:sz w:val="28"/>
          <w:szCs w:val="28"/>
        </w:rPr>
        <w:t>:</w:t>
      </w:r>
    </w:p>
    <w:p w:rsidR="00A93A6C" w:rsidRPr="00A93A6C" w:rsidRDefault="00A93A6C" w:rsidP="00D84A35">
      <w:pPr>
        <w:jc w:val="both"/>
        <w:rPr>
          <w:sz w:val="28"/>
          <w:szCs w:val="28"/>
        </w:rPr>
      </w:pPr>
      <w:r w:rsidRPr="00A93A6C">
        <w:rPr>
          <w:sz w:val="28"/>
          <w:szCs w:val="28"/>
        </w:rPr>
        <w:t xml:space="preserve">TASSO </w:t>
      </w:r>
      <w:proofErr w:type="spellStart"/>
      <w:r w:rsidRPr="00A93A6C">
        <w:rPr>
          <w:sz w:val="28"/>
          <w:szCs w:val="28"/>
        </w:rPr>
        <w:t>DI</w:t>
      </w:r>
      <w:proofErr w:type="spellEnd"/>
      <w:r w:rsidRPr="00A93A6C">
        <w:rPr>
          <w:sz w:val="28"/>
          <w:szCs w:val="28"/>
        </w:rPr>
        <w:t xml:space="preserve"> VARIAZIONE UNITARIO : indica la variazione di un dato fenomeno in tempi diversi</w:t>
      </w:r>
    </w:p>
    <w:p w:rsidR="00A93A6C" w:rsidRPr="00A93A6C" w:rsidRDefault="00A93A6C" w:rsidP="00D84A35">
      <w:pPr>
        <w:jc w:val="both"/>
        <w:rPr>
          <w:sz w:val="28"/>
          <w:szCs w:val="28"/>
        </w:rPr>
      </w:pPr>
      <w:r w:rsidRPr="00A93A6C">
        <w:rPr>
          <w:sz w:val="28"/>
          <w:szCs w:val="28"/>
        </w:rPr>
        <w:object w:dxaOrig="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2pt;height:31pt" o:ole="">
            <v:imagedata r:id="rId5" o:title=""/>
          </v:shape>
          <o:OLEObject Type="Embed" ProgID="Equation.3" ShapeID="_x0000_i1025" DrawAspect="Content" ObjectID="_1391071488" r:id="rId6"/>
        </w:object>
      </w:r>
      <w:r w:rsidRPr="00A93A6C">
        <w:rPr>
          <w:sz w:val="28"/>
          <w:szCs w:val="28"/>
        </w:rPr>
        <w:t>=  n</w:t>
      </w:r>
    </w:p>
    <w:p w:rsidR="00A93A6C" w:rsidRPr="00A93A6C" w:rsidRDefault="00A93A6C" w:rsidP="00D84A35">
      <w:pPr>
        <w:jc w:val="both"/>
        <w:rPr>
          <w:sz w:val="28"/>
          <w:szCs w:val="28"/>
        </w:rPr>
      </w:pPr>
      <w:r w:rsidRPr="00A93A6C">
        <w:rPr>
          <w:sz w:val="28"/>
          <w:szCs w:val="28"/>
        </w:rPr>
        <w:t xml:space="preserve">TASSO </w:t>
      </w:r>
      <w:proofErr w:type="spellStart"/>
      <w:r w:rsidRPr="00A93A6C">
        <w:rPr>
          <w:sz w:val="28"/>
          <w:szCs w:val="28"/>
        </w:rPr>
        <w:t>DI</w:t>
      </w:r>
      <w:proofErr w:type="spellEnd"/>
      <w:r w:rsidRPr="00A93A6C">
        <w:rPr>
          <w:sz w:val="28"/>
          <w:szCs w:val="28"/>
        </w:rPr>
        <w:t xml:space="preserve"> VARIAZIONE UNITARIO PERCENTUALE</w:t>
      </w:r>
    </w:p>
    <w:p w:rsidR="00A93A6C" w:rsidRPr="00A93A6C" w:rsidRDefault="00A93A6C" w:rsidP="00D84A35">
      <w:pPr>
        <w:jc w:val="both"/>
        <w:rPr>
          <w:sz w:val="28"/>
          <w:szCs w:val="28"/>
        </w:rPr>
      </w:pPr>
      <w:r w:rsidRPr="00A93A6C">
        <w:rPr>
          <w:sz w:val="28"/>
          <w:szCs w:val="28"/>
        </w:rPr>
        <w:object w:dxaOrig="900" w:dyaOrig="620">
          <v:shape id="_x0000_i1026" type="#_x0000_t75" style="width:45.2pt;height:31pt" o:ole="">
            <v:imagedata r:id="rId7" o:title=""/>
          </v:shape>
          <o:OLEObject Type="Embed" ProgID="Equation.3" ShapeID="_x0000_i1026" DrawAspect="Content" ObjectID="_1391071489" r:id="rId8"/>
        </w:object>
      </w:r>
      <w:r w:rsidRPr="00A93A6C">
        <w:rPr>
          <w:sz w:val="28"/>
          <w:szCs w:val="28"/>
        </w:rPr>
        <w:t xml:space="preserve">= n %   </w:t>
      </w:r>
    </w:p>
    <w:p w:rsidR="00A93A6C" w:rsidRPr="00A93A6C" w:rsidRDefault="00A93A6C" w:rsidP="00D84A35">
      <w:pPr>
        <w:jc w:val="both"/>
        <w:rPr>
          <w:sz w:val="28"/>
          <w:szCs w:val="28"/>
        </w:rPr>
      </w:pPr>
    </w:p>
    <w:p w:rsidR="00A93A6C" w:rsidRPr="00A93A6C" w:rsidRDefault="00A93A6C" w:rsidP="00D84A35">
      <w:pPr>
        <w:jc w:val="both"/>
        <w:rPr>
          <w:sz w:val="28"/>
          <w:szCs w:val="28"/>
        </w:rPr>
      </w:pPr>
    </w:p>
    <w:p w:rsidR="00A93A6C" w:rsidRPr="00A93A6C" w:rsidRDefault="00A93A6C" w:rsidP="00D84A35">
      <w:pPr>
        <w:jc w:val="both"/>
        <w:rPr>
          <w:sz w:val="28"/>
          <w:szCs w:val="28"/>
        </w:rPr>
      </w:pPr>
      <w:r w:rsidRPr="00A93A6C">
        <w:rPr>
          <w:sz w:val="28"/>
          <w:szCs w:val="28"/>
        </w:rPr>
        <w:t>NUMERI INDICI con base b riferito al tempo t (base 1)</w:t>
      </w:r>
    </w:p>
    <w:p w:rsidR="00A93A6C" w:rsidRPr="00A93A6C" w:rsidRDefault="00A93A6C" w:rsidP="00D84A35">
      <w:pPr>
        <w:jc w:val="both"/>
        <w:rPr>
          <w:sz w:val="28"/>
          <w:szCs w:val="28"/>
        </w:rPr>
      </w:pPr>
      <w:r w:rsidRPr="00A93A6C">
        <w:rPr>
          <w:sz w:val="28"/>
          <w:szCs w:val="28"/>
        </w:rPr>
        <w:t xml:space="preserve">b I t  = </w:t>
      </w:r>
      <w:r w:rsidRPr="00A93A6C">
        <w:rPr>
          <w:sz w:val="28"/>
          <w:szCs w:val="28"/>
        </w:rPr>
        <w:object w:dxaOrig="360" w:dyaOrig="620">
          <v:shape id="_x0000_i1027" type="#_x0000_t75" style="width:18.4pt;height:31pt" o:ole="">
            <v:imagedata r:id="rId9" o:title=""/>
          </v:shape>
          <o:OLEObject Type="Embed" ProgID="Equation.3" ShapeID="_x0000_i1027" DrawAspect="Content" ObjectID="_1391071490" r:id="rId10"/>
        </w:object>
      </w:r>
    </w:p>
    <w:p w:rsidR="00A93A6C" w:rsidRPr="00A93A6C" w:rsidRDefault="00A93A6C" w:rsidP="00D84A35">
      <w:pPr>
        <w:jc w:val="both"/>
        <w:rPr>
          <w:sz w:val="28"/>
          <w:szCs w:val="28"/>
        </w:rPr>
      </w:pPr>
    </w:p>
    <w:p w:rsidR="00A93A6C" w:rsidRPr="00A93A6C" w:rsidRDefault="00A93A6C" w:rsidP="00D84A35">
      <w:pPr>
        <w:jc w:val="both"/>
        <w:rPr>
          <w:sz w:val="28"/>
          <w:szCs w:val="28"/>
        </w:rPr>
      </w:pPr>
    </w:p>
    <w:p w:rsidR="00A93A6C" w:rsidRPr="00A93A6C" w:rsidRDefault="00A93A6C" w:rsidP="00D84A35">
      <w:pPr>
        <w:jc w:val="both"/>
        <w:rPr>
          <w:sz w:val="28"/>
          <w:szCs w:val="28"/>
        </w:rPr>
      </w:pPr>
      <w:r w:rsidRPr="00A93A6C">
        <w:rPr>
          <w:sz w:val="28"/>
          <w:szCs w:val="28"/>
        </w:rPr>
        <w:t>NUMERI INDICI con base b riferito al tempo t  (base 100)</w:t>
      </w:r>
    </w:p>
    <w:p w:rsidR="00A93A6C" w:rsidRPr="00A93A6C" w:rsidRDefault="00A93A6C" w:rsidP="00D84A35">
      <w:pPr>
        <w:jc w:val="both"/>
        <w:rPr>
          <w:sz w:val="28"/>
          <w:szCs w:val="28"/>
        </w:rPr>
      </w:pPr>
      <w:r w:rsidRPr="00A93A6C">
        <w:rPr>
          <w:sz w:val="28"/>
          <w:szCs w:val="28"/>
        </w:rPr>
        <w:t xml:space="preserve">b I t  = </w:t>
      </w:r>
      <w:r w:rsidRPr="00A93A6C">
        <w:rPr>
          <w:sz w:val="28"/>
          <w:szCs w:val="28"/>
        </w:rPr>
        <w:object w:dxaOrig="360" w:dyaOrig="620">
          <v:shape id="_x0000_i1028" type="#_x0000_t75" style="width:18.4pt;height:31pt" o:ole="">
            <v:imagedata r:id="rId11" o:title=""/>
          </v:shape>
          <o:OLEObject Type="Embed" ProgID="Equation.3" ShapeID="_x0000_i1028" DrawAspect="Content" ObjectID="_1391071491" r:id="rId12"/>
        </w:object>
      </w:r>
      <w:r w:rsidRPr="00A93A6C">
        <w:rPr>
          <w:sz w:val="28"/>
          <w:szCs w:val="28"/>
        </w:rPr>
        <w:t xml:space="preserve"> 100</w:t>
      </w:r>
    </w:p>
    <w:p w:rsidR="00A93A6C" w:rsidRPr="00A93A6C" w:rsidRDefault="00A93A6C" w:rsidP="00D84A35">
      <w:pPr>
        <w:jc w:val="both"/>
        <w:rPr>
          <w:sz w:val="28"/>
          <w:szCs w:val="28"/>
        </w:rPr>
      </w:pPr>
    </w:p>
    <w:p w:rsidR="00A93A6C" w:rsidRDefault="00A93A6C" w:rsidP="00D84A35">
      <w:pPr>
        <w:jc w:val="both"/>
      </w:pPr>
    </w:p>
    <w:p w:rsidR="00A93A6C" w:rsidRPr="00A93A6C" w:rsidRDefault="00A93A6C" w:rsidP="00D84A35">
      <w:pPr>
        <w:jc w:val="both"/>
        <w:rPr>
          <w:sz w:val="28"/>
          <w:szCs w:val="28"/>
        </w:rPr>
      </w:pPr>
      <w:r w:rsidRPr="00A93A6C">
        <w:rPr>
          <w:sz w:val="28"/>
          <w:szCs w:val="28"/>
        </w:rPr>
        <w:lastRenderedPageBreak/>
        <w:t>NUMERI INDICI a base mobile riferito al tempo t (base 1)</w:t>
      </w:r>
    </w:p>
    <w:p w:rsidR="00A93A6C" w:rsidRPr="00A93A6C" w:rsidRDefault="00A93A6C" w:rsidP="00D84A35">
      <w:pPr>
        <w:jc w:val="both"/>
        <w:rPr>
          <w:sz w:val="28"/>
          <w:szCs w:val="28"/>
        </w:rPr>
      </w:pPr>
      <w:r w:rsidRPr="00A93A6C">
        <w:rPr>
          <w:sz w:val="28"/>
          <w:szCs w:val="28"/>
        </w:rPr>
        <w:t xml:space="preserve">t-1 I t  = </w:t>
      </w:r>
      <w:r w:rsidRPr="00A93A6C">
        <w:rPr>
          <w:sz w:val="28"/>
          <w:szCs w:val="28"/>
        </w:rPr>
        <w:object w:dxaOrig="520" w:dyaOrig="620">
          <v:shape id="_x0000_i1029" type="#_x0000_t75" style="width:25.95pt;height:31pt" o:ole="">
            <v:imagedata r:id="rId13" o:title=""/>
          </v:shape>
          <o:OLEObject Type="Embed" ProgID="Equation.3" ShapeID="_x0000_i1029" DrawAspect="Content" ObjectID="_1391071492" r:id="rId14"/>
        </w:object>
      </w:r>
    </w:p>
    <w:p w:rsidR="00A93A6C" w:rsidRPr="00A93A6C" w:rsidRDefault="00A93A6C" w:rsidP="00D84A35">
      <w:pPr>
        <w:jc w:val="both"/>
        <w:rPr>
          <w:sz w:val="28"/>
          <w:szCs w:val="28"/>
        </w:rPr>
      </w:pPr>
    </w:p>
    <w:p w:rsidR="00A93A6C" w:rsidRPr="00A93A6C" w:rsidRDefault="00A93A6C" w:rsidP="00D84A35">
      <w:pPr>
        <w:jc w:val="both"/>
        <w:rPr>
          <w:sz w:val="28"/>
          <w:szCs w:val="28"/>
        </w:rPr>
      </w:pPr>
      <w:r w:rsidRPr="00A93A6C">
        <w:rPr>
          <w:sz w:val="28"/>
          <w:szCs w:val="28"/>
        </w:rPr>
        <w:t>NUMERI INDICI a base mobile  riferito al tempo t (base 100)</w:t>
      </w:r>
    </w:p>
    <w:p w:rsidR="00A93A6C" w:rsidRPr="00A93A6C" w:rsidRDefault="00A93A6C" w:rsidP="00D84A35">
      <w:pPr>
        <w:jc w:val="both"/>
        <w:rPr>
          <w:sz w:val="28"/>
          <w:szCs w:val="28"/>
        </w:rPr>
      </w:pPr>
      <w:r w:rsidRPr="00A93A6C">
        <w:rPr>
          <w:sz w:val="28"/>
          <w:szCs w:val="28"/>
        </w:rPr>
        <w:t xml:space="preserve">t-1 I t  = </w:t>
      </w:r>
      <w:r w:rsidRPr="00A93A6C">
        <w:rPr>
          <w:sz w:val="28"/>
          <w:szCs w:val="28"/>
        </w:rPr>
        <w:object w:dxaOrig="520" w:dyaOrig="620">
          <v:shape id="_x0000_i1030" type="#_x0000_t75" style="width:25.95pt;height:31pt" o:ole="">
            <v:imagedata r:id="rId15" o:title=""/>
          </v:shape>
          <o:OLEObject Type="Embed" ProgID="Equation.3" ShapeID="_x0000_i1030" DrawAspect="Content" ObjectID="_1391071493" r:id="rId16"/>
        </w:object>
      </w:r>
      <w:r w:rsidRPr="00A93A6C">
        <w:rPr>
          <w:sz w:val="28"/>
          <w:szCs w:val="28"/>
        </w:rPr>
        <w:t xml:space="preserve"> 100</w:t>
      </w:r>
    </w:p>
    <w:p w:rsidR="00A93A6C" w:rsidRPr="00A93A6C" w:rsidRDefault="00A93A6C" w:rsidP="00D84A35">
      <w:pPr>
        <w:jc w:val="both"/>
        <w:rPr>
          <w:sz w:val="28"/>
          <w:szCs w:val="28"/>
        </w:rPr>
      </w:pPr>
    </w:p>
    <w:p w:rsidR="00542F7E" w:rsidRPr="00EF4BF2" w:rsidRDefault="00542F7E">
      <w:pPr>
        <w:rPr>
          <w:sz w:val="28"/>
          <w:szCs w:val="28"/>
        </w:rPr>
      </w:pPr>
    </w:p>
    <w:sectPr w:rsidR="00542F7E" w:rsidRPr="00EF4BF2" w:rsidSect="00E811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C0175E"/>
    <w:rsid w:val="0006092B"/>
    <w:rsid w:val="00542F7E"/>
    <w:rsid w:val="00567C32"/>
    <w:rsid w:val="005C7F1E"/>
    <w:rsid w:val="00630773"/>
    <w:rsid w:val="00874EEE"/>
    <w:rsid w:val="00A93A6C"/>
    <w:rsid w:val="00B16209"/>
    <w:rsid w:val="00C0175E"/>
    <w:rsid w:val="00D84A35"/>
    <w:rsid w:val="00E8117D"/>
    <w:rsid w:val="00EF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11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017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hyperlink" Target="http://it.wikipedia.org/wiki/Valuta" TargetMode="Externa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giusi</dc:creator>
  <cp:keywords/>
  <dc:description/>
  <cp:lastModifiedBy>giusi</cp:lastModifiedBy>
  <cp:revision>2</cp:revision>
  <dcterms:created xsi:type="dcterms:W3CDTF">2012-02-18T10:58:00Z</dcterms:created>
  <dcterms:modified xsi:type="dcterms:W3CDTF">2012-02-18T10:58:00Z</dcterms:modified>
</cp:coreProperties>
</file>