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64C" w:rsidRPr="00FC5323" w:rsidRDefault="0054364C" w:rsidP="00896B20">
      <w:pPr>
        <w:jc w:val="both"/>
        <w:rPr>
          <w:b/>
          <w:sz w:val="24"/>
          <w:szCs w:val="24"/>
        </w:rPr>
      </w:pPr>
      <w:r w:rsidRPr="00FC5323">
        <w:rPr>
          <w:b/>
          <w:sz w:val="24"/>
          <w:szCs w:val="24"/>
        </w:rPr>
        <w:t xml:space="preserve">Esercitazione 1 </w:t>
      </w:r>
      <w:r>
        <w:rPr>
          <w:b/>
          <w:sz w:val="24"/>
          <w:szCs w:val="24"/>
        </w:rPr>
        <w:t xml:space="preserve">  Gruppo 5</w:t>
      </w:r>
    </w:p>
    <w:p w:rsidR="0054364C" w:rsidRPr="00FC5323" w:rsidRDefault="0054364C" w:rsidP="00896B20">
      <w:pPr>
        <w:jc w:val="both"/>
        <w:rPr>
          <w:b/>
          <w:sz w:val="24"/>
          <w:szCs w:val="24"/>
        </w:rPr>
      </w:pPr>
    </w:p>
    <w:p w:rsidR="0054364C" w:rsidRPr="00422093" w:rsidRDefault="00422093" w:rsidP="00422093">
      <w:pPr>
        <w:jc w:val="both"/>
        <w:rPr>
          <w:b/>
          <w:sz w:val="24"/>
          <w:szCs w:val="24"/>
        </w:rPr>
      </w:pPr>
      <w:r>
        <w:rPr>
          <w:b/>
          <w:sz w:val="24"/>
          <w:szCs w:val="24"/>
        </w:rPr>
        <w:t xml:space="preserve">  Il PIL</w:t>
      </w:r>
      <w:r w:rsidR="0054364C" w:rsidRPr="00422093">
        <w:rPr>
          <w:b/>
          <w:sz w:val="24"/>
          <w:szCs w:val="24"/>
        </w:rPr>
        <w:t xml:space="preserve"> Mondiale = </w:t>
      </w:r>
      <w:r w:rsidR="0054364C" w:rsidRPr="00422093">
        <w:rPr>
          <w:rFonts w:cs="Calibri"/>
          <w:b/>
          <w:sz w:val="24"/>
          <w:szCs w:val="24"/>
        </w:rPr>
        <w:t>∑</w:t>
      </w:r>
      <w:r>
        <w:rPr>
          <w:b/>
          <w:sz w:val="24"/>
          <w:szCs w:val="24"/>
        </w:rPr>
        <w:t>PIL</w:t>
      </w:r>
      <w:r w:rsidR="0054364C" w:rsidRPr="00422093">
        <w:rPr>
          <w:b/>
          <w:sz w:val="24"/>
          <w:szCs w:val="24"/>
        </w:rPr>
        <w:t xml:space="preserve"> di tutti i singoli Paesi </w:t>
      </w:r>
    </w:p>
    <w:p w:rsidR="0054364C" w:rsidRPr="00FC5323" w:rsidRDefault="0054364C" w:rsidP="00F807ED">
      <w:pPr>
        <w:ind w:left="360"/>
        <w:jc w:val="both"/>
        <w:rPr>
          <w:sz w:val="24"/>
          <w:szCs w:val="24"/>
          <w:lang w:eastAsia="en-US"/>
        </w:rPr>
      </w:pPr>
      <w:r w:rsidRPr="00FC5323">
        <w:rPr>
          <w:sz w:val="24"/>
          <w:szCs w:val="24"/>
          <w:lang w:eastAsia="en-US"/>
        </w:rPr>
        <w:t>Il prodotto interno lordo mondiale è calcolato come somma del prodotto interno lordo dei singoli paesi</w:t>
      </w:r>
      <w:r>
        <w:rPr>
          <w:sz w:val="24"/>
          <w:szCs w:val="24"/>
          <w:lang w:eastAsia="en-US"/>
        </w:rPr>
        <w:t>. P</w:t>
      </w:r>
      <w:r w:rsidRPr="00FC5323">
        <w:rPr>
          <w:sz w:val="24"/>
          <w:szCs w:val="24"/>
          <w:lang w:eastAsia="en-US"/>
        </w:rPr>
        <w:t>er calcolare il PIL mondiale è necessario convertire i PIL dei singoli paesi tutti  in un'unica valuta unitaria</w:t>
      </w:r>
      <w:r>
        <w:rPr>
          <w:sz w:val="24"/>
          <w:szCs w:val="24"/>
          <w:lang w:eastAsia="en-US"/>
        </w:rPr>
        <w:t>;</w:t>
      </w:r>
      <w:r w:rsidRPr="00FC5323">
        <w:rPr>
          <w:sz w:val="24"/>
          <w:szCs w:val="24"/>
          <w:lang w:eastAsia="en-US"/>
        </w:rPr>
        <w:t xml:space="preserve"> possiamo utilizzare due metodi:</w:t>
      </w:r>
    </w:p>
    <w:p w:rsidR="0054364C" w:rsidRPr="00FC5323" w:rsidRDefault="0054364C" w:rsidP="006C2A43">
      <w:pPr>
        <w:pStyle w:val="Paragrafoelenco"/>
        <w:numPr>
          <w:ilvl w:val="0"/>
          <w:numId w:val="4"/>
        </w:numPr>
        <w:jc w:val="both"/>
        <w:rPr>
          <w:sz w:val="24"/>
          <w:szCs w:val="24"/>
        </w:rPr>
      </w:pPr>
      <w:r w:rsidRPr="008C3126">
        <w:rPr>
          <w:sz w:val="24"/>
          <w:szCs w:val="24"/>
          <w:u w:val="single"/>
        </w:rPr>
        <w:t>CAMBIO DI MERCATO</w:t>
      </w:r>
      <w:r w:rsidRPr="00FC5323">
        <w:rPr>
          <w:sz w:val="24"/>
          <w:szCs w:val="24"/>
        </w:rPr>
        <w:t xml:space="preserve"> ovvero quel tasso al quale è possibile effettuare il cambio di una valuta in quello di un'altra valuta.</w:t>
      </w:r>
    </w:p>
    <w:p w:rsidR="0054364C" w:rsidRPr="00FC5323" w:rsidRDefault="0054364C" w:rsidP="006C2A43">
      <w:pPr>
        <w:pStyle w:val="Paragrafoelenco"/>
        <w:numPr>
          <w:ilvl w:val="0"/>
          <w:numId w:val="4"/>
        </w:numPr>
        <w:jc w:val="both"/>
        <w:rPr>
          <w:sz w:val="24"/>
          <w:szCs w:val="24"/>
        </w:rPr>
      </w:pPr>
      <w:r w:rsidRPr="008C3126">
        <w:rPr>
          <w:sz w:val="24"/>
          <w:szCs w:val="24"/>
          <w:u w:val="single"/>
        </w:rPr>
        <w:t>PARITA’ DEI POTERI D’ACQUISTO</w:t>
      </w:r>
      <w:r w:rsidRPr="00FC5323">
        <w:rPr>
          <w:sz w:val="24"/>
          <w:szCs w:val="24"/>
        </w:rPr>
        <w:t xml:space="preserve"> (PPA) ovvero quel prezzo relativo che esprime il rapporto tra i prezzi nelle </w:t>
      </w:r>
      <w:hyperlink r:id="rId5" w:tooltip="Valuta" w:history="1">
        <w:r w:rsidRPr="00FC5323">
          <w:rPr>
            <w:sz w:val="24"/>
            <w:szCs w:val="24"/>
          </w:rPr>
          <w:t>valute</w:t>
        </w:r>
      </w:hyperlink>
      <w:r w:rsidRPr="00FC5323">
        <w:rPr>
          <w:sz w:val="24"/>
          <w:szCs w:val="24"/>
        </w:rPr>
        <w:t xml:space="preserve"> nazionali degli stessi beni o servizi in paesi diversi</w:t>
      </w:r>
    </w:p>
    <w:p w:rsidR="0054364C" w:rsidRPr="00FC5323" w:rsidRDefault="0054364C" w:rsidP="00F807ED">
      <w:pPr>
        <w:ind w:left="360"/>
        <w:jc w:val="both"/>
        <w:rPr>
          <w:sz w:val="24"/>
          <w:szCs w:val="24"/>
          <w:lang w:eastAsia="en-US"/>
        </w:rPr>
      </w:pPr>
      <w:r>
        <w:rPr>
          <w:sz w:val="24"/>
          <w:szCs w:val="24"/>
          <w:lang w:eastAsia="en-US"/>
        </w:rPr>
        <w:t xml:space="preserve">Dopo aver effettuato tale calcolo </w:t>
      </w:r>
      <w:r w:rsidRPr="00FC5323">
        <w:rPr>
          <w:sz w:val="24"/>
          <w:szCs w:val="24"/>
          <w:lang w:eastAsia="en-US"/>
        </w:rPr>
        <w:t xml:space="preserve">è necessario </w:t>
      </w:r>
      <w:r>
        <w:rPr>
          <w:sz w:val="24"/>
          <w:szCs w:val="24"/>
          <w:lang w:eastAsia="en-US"/>
        </w:rPr>
        <w:t xml:space="preserve">ponderare </w:t>
      </w:r>
      <w:r w:rsidRPr="00FC5323">
        <w:rPr>
          <w:sz w:val="24"/>
          <w:szCs w:val="24"/>
          <w:lang w:eastAsia="en-US"/>
        </w:rPr>
        <w:t xml:space="preserve">la variazione unitaria del PIL mondiale rispetto al periodo precedente. Diciamo subito che il PIL calcolato con il metodo del cambio di mercato è sempre maggiore di quello calcolato con il metodo PPA di seguito un esempio: </w:t>
      </w:r>
    </w:p>
    <w:p w:rsidR="0054364C" w:rsidRPr="00FC5323" w:rsidRDefault="0054364C" w:rsidP="006C2A43">
      <w:pPr>
        <w:ind w:left="360"/>
        <w:jc w:val="both"/>
        <w:rPr>
          <w:sz w:val="24"/>
          <w:szCs w:val="24"/>
          <w:lang w:eastAsia="en-US"/>
        </w:rPr>
      </w:pPr>
      <w:r w:rsidRPr="00FC5323">
        <w:rPr>
          <w:sz w:val="24"/>
          <w:szCs w:val="24"/>
          <w:lang w:eastAsia="en-US"/>
        </w:rPr>
        <w:t>ESEMPIO:</w:t>
      </w:r>
    </w:p>
    <w:p w:rsidR="0054364C" w:rsidRPr="00FC5323" w:rsidRDefault="0054364C" w:rsidP="006C2A43">
      <w:pPr>
        <w:ind w:left="360"/>
        <w:jc w:val="both"/>
        <w:rPr>
          <w:sz w:val="24"/>
          <w:szCs w:val="24"/>
          <w:lang w:eastAsia="en-US"/>
        </w:rPr>
      </w:pPr>
      <w:r w:rsidRPr="00FC5323">
        <w:rPr>
          <w:sz w:val="24"/>
          <w:szCs w:val="24"/>
          <w:lang w:eastAsia="en-US"/>
        </w:rPr>
        <w:t>Paese Italia PIL  100</w:t>
      </w:r>
      <w:r>
        <w:rPr>
          <w:sz w:val="24"/>
          <w:szCs w:val="24"/>
          <w:lang w:eastAsia="en-US"/>
        </w:rPr>
        <w:t xml:space="preserve"> €</w:t>
      </w:r>
    </w:p>
    <w:p w:rsidR="0054364C" w:rsidRPr="00FC5323" w:rsidRDefault="0054364C" w:rsidP="006C2A43">
      <w:pPr>
        <w:ind w:left="360"/>
        <w:jc w:val="both"/>
        <w:rPr>
          <w:sz w:val="24"/>
          <w:szCs w:val="24"/>
          <w:lang w:eastAsia="en-US"/>
        </w:rPr>
      </w:pPr>
      <w:r w:rsidRPr="00FC5323">
        <w:rPr>
          <w:sz w:val="24"/>
          <w:szCs w:val="24"/>
          <w:lang w:eastAsia="en-US"/>
        </w:rPr>
        <w:t xml:space="preserve">Paese Germania PIL 150 </w:t>
      </w:r>
      <w:r>
        <w:rPr>
          <w:sz w:val="24"/>
          <w:szCs w:val="24"/>
          <w:lang w:eastAsia="en-US"/>
        </w:rPr>
        <w:t>Dm</w:t>
      </w:r>
    </w:p>
    <w:p w:rsidR="0054364C" w:rsidRPr="00FC5323" w:rsidRDefault="0054364C" w:rsidP="006C2A43">
      <w:pPr>
        <w:ind w:left="360"/>
        <w:jc w:val="both"/>
        <w:rPr>
          <w:sz w:val="24"/>
          <w:szCs w:val="24"/>
          <w:lang w:eastAsia="en-US"/>
        </w:rPr>
      </w:pPr>
      <w:r w:rsidRPr="00FC5323">
        <w:rPr>
          <w:sz w:val="24"/>
          <w:szCs w:val="24"/>
          <w:lang w:eastAsia="en-US"/>
        </w:rPr>
        <w:t>Crescita Italia 5%</w:t>
      </w:r>
    </w:p>
    <w:p w:rsidR="0054364C" w:rsidRPr="00FC5323" w:rsidRDefault="0054364C" w:rsidP="006C2A43">
      <w:pPr>
        <w:ind w:left="360"/>
        <w:jc w:val="both"/>
        <w:rPr>
          <w:sz w:val="24"/>
          <w:szCs w:val="24"/>
          <w:lang w:eastAsia="en-US"/>
        </w:rPr>
      </w:pPr>
      <w:r w:rsidRPr="00FC5323">
        <w:rPr>
          <w:sz w:val="24"/>
          <w:szCs w:val="24"/>
          <w:lang w:eastAsia="en-US"/>
        </w:rPr>
        <w:t>Crescita Germania 15%</w:t>
      </w:r>
    </w:p>
    <w:p w:rsidR="0054364C" w:rsidRPr="00FC5323" w:rsidRDefault="0054364C" w:rsidP="006C2A43">
      <w:pPr>
        <w:ind w:left="360"/>
        <w:jc w:val="both"/>
        <w:rPr>
          <w:sz w:val="24"/>
          <w:szCs w:val="24"/>
          <w:lang w:eastAsia="en-US"/>
        </w:rPr>
      </w:pPr>
      <w:r>
        <w:rPr>
          <w:sz w:val="24"/>
          <w:szCs w:val="24"/>
          <w:lang w:eastAsia="en-US"/>
        </w:rPr>
        <w:t xml:space="preserve">Cambio 8 </w:t>
      </w:r>
    </w:p>
    <w:p w:rsidR="0054364C" w:rsidRPr="008C3126" w:rsidRDefault="0054364C" w:rsidP="006C2A43">
      <w:pPr>
        <w:ind w:left="360"/>
        <w:jc w:val="both"/>
        <w:rPr>
          <w:sz w:val="24"/>
          <w:szCs w:val="24"/>
          <w:u w:val="single"/>
          <w:lang w:eastAsia="en-US"/>
        </w:rPr>
      </w:pPr>
      <w:r w:rsidRPr="00FC5323">
        <w:rPr>
          <w:sz w:val="24"/>
          <w:szCs w:val="24"/>
          <w:lang w:eastAsia="en-US"/>
        </w:rPr>
        <w:t xml:space="preserve">PPA 4 </w:t>
      </w:r>
    </w:p>
    <w:p w:rsidR="0054364C" w:rsidRPr="003C6EEB" w:rsidRDefault="0054364C" w:rsidP="006C2A43">
      <w:pPr>
        <w:ind w:left="360"/>
        <w:jc w:val="both"/>
        <w:rPr>
          <w:b/>
          <w:i/>
          <w:sz w:val="24"/>
          <w:szCs w:val="24"/>
          <w:u w:val="single"/>
          <w:lang w:eastAsia="en-US"/>
        </w:rPr>
      </w:pPr>
      <w:r w:rsidRPr="003C6EEB">
        <w:rPr>
          <w:b/>
          <w:i/>
          <w:sz w:val="24"/>
          <w:szCs w:val="24"/>
          <w:u w:val="single"/>
          <w:lang w:eastAsia="en-US"/>
        </w:rPr>
        <w:t xml:space="preserve">CRESCITA CALCOLATA CON  IL METODO DEL CAMBIO DI MERCATO </w:t>
      </w:r>
    </w:p>
    <w:p w:rsidR="0054364C" w:rsidRPr="003C6EEB" w:rsidRDefault="0054364C" w:rsidP="008C3126">
      <w:pPr>
        <w:tabs>
          <w:tab w:val="left" w:pos="5220"/>
        </w:tabs>
        <w:ind w:left="360"/>
        <w:rPr>
          <w:b/>
          <w:sz w:val="24"/>
          <w:szCs w:val="24"/>
          <w:lang w:eastAsia="en-US"/>
        </w:rPr>
      </w:pPr>
      <w:r w:rsidRPr="003C6EEB">
        <w:rPr>
          <w:b/>
          <w:sz w:val="24"/>
          <w:szCs w:val="24"/>
          <w:lang w:eastAsia="en-US"/>
        </w:rPr>
        <w:t xml:space="preserve">Anno 2010                             </w:t>
      </w:r>
      <w:r w:rsidR="003C6EEB" w:rsidRPr="003C6EEB">
        <w:rPr>
          <w:b/>
          <w:sz w:val="24"/>
          <w:szCs w:val="24"/>
          <w:lang w:eastAsia="en-US"/>
        </w:rPr>
        <w:t xml:space="preserve">                              </w:t>
      </w:r>
      <w:r w:rsidRPr="003C6EEB">
        <w:rPr>
          <w:b/>
          <w:sz w:val="24"/>
          <w:szCs w:val="24"/>
          <w:lang w:eastAsia="en-US"/>
        </w:rPr>
        <w:t>Anno 2011</w:t>
      </w:r>
    </w:p>
    <w:p w:rsidR="0054364C" w:rsidRPr="00FC5323" w:rsidRDefault="0054364C" w:rsidP="006C2A43">
      <w:pPr>
        <w:ind w:left="360"/>
        <w:jc w:val="both"/>
        <w:rPr>
          <w:sz w:val="24"/>
          <w:szCs w:val="24"/>
          <w:lang w:eastAsia="en-US"/>
        </w:rPr>
      </w:pPr>
      <w:r w:rsidRPr="00FC5323">
        <w:rPr>
          <w:sz w:val="24"/>
          <w:szCs w:val="24"/>
          <w:lang w:eastAsia="en-US"/>
        </w:rPr>
        <w:t xml:space="preserve">ITALIA                                   </w:t>
      </w:r>
      <w:r w:rsidR="00D85620">
        <w:rPr>
          <w:sz w:val="24"/>
          <w:szCs w:val="24"/>
          <w:lang w:eastAsia="en-US"/>
        </w:rPr>
        <w:t xml:space="preserve">                          </w:t>
      </w:r>
      <w:proofErr w:type="spellStart"/>
      <w:r w:rsidRPr="00FC5323">
        <w:rPr>
          <w:sz w:val="24"/>
          <w:szCs w:val="24"/>
          <w:lang w:eastAsia="en-US"/>
        </w:rPr>
        <w:t>ITALIA</w:t>
      </w:r>
      <w:proofErr w:type="spellEnd"/>
    </w:p>
    <w:p w:rsidR="0054364C" w:rsidRPr="00FC5323" w:rsidRDefault="0054364C" w:rsidP="008C3126">
      <w:pPr>
        <w:tabs>
          <w:tab w:val="left" w:pos="5040"/>
        </w:tabs>
        <w:ind w:left="360"/>
        <w:rPr>
          <w:sz w:val="24"/>
          <w:szCs w:val="24"/>
          <w:lang w:eastAsia="en-US"/>
        </w:rPr>
      </w:pPr>
      <w:r w:rsidRPr="00FC5323">
        <w:rPr>
          <w:sz w:val="24"/>
          <w:szCs w:val="24"/>
          <w:lang w:eastAsia="en-US"/>
        </w:rPr>
        <w:t xml:space="preserve">100 €                                          </w:t>
      </w:r>
      <w:r w:rsidR="003C6EEB">
        <w:rPr>
          <w:sz w:val="24"/>
          <w:szCs w:val="24"/>
          <w:lang w:eastAsia="en-US"/>
        </w:rPr>
        <w:t xml:space="preserve">                          </w:t>
      </w:r>
      <w:r w:rsidRPr="00FC5323">
        <w:rPr>
          <w:sz w:val="24"/>
          <w:szCs w:val="24"/>
          <w:lang w:eastAsia="en-US"/>
        </w:rPr>
        <w:t>105 €</w:t>
      </w:r>
      <w:r>
        <w:rPr>
          <w:sz w:val="24"/>
          <w:szCs w:val="24"/>
          <w:lang w:eastAsia="en-US"/>
        </w:rPr>
        <w:t xml:space="preserve"> =</w:t>
      </w:r>
      <w:r w:rsidRPr="00FC5323">
        <w:rPr>
          <w:sz w:val="24"/>
          <w:szCs w:val="24"/>
          <w:lang w:eastAsia="en-US"/>
        </w:rPr>
        <w:t xml:space="preserve">(100+5%) </w:t>
      </w:r>
    </w:p>
    <w:p w:rsidR="0054364C" w:rsidRPr="00FC5323" w:rsidRDefault="0054364C" w:rsidP="006C2A43">
      <w:pPr>
        <w:ind w:left="360"/>
        <w:jc w:val="both"/>
        <w:rPr>
          <w:sz w:val="24"/>
          <w:szCs w:val="24"/>
          <w:lang w:eastAsia="en-US"/>
        </w:rPr>
      </w:pPr>
      <w:r w:rsidRPr="00FC5323">
        <w:rPr>
          <w:sz w:val="24"/>
          <w:szCs w:val="24"/>
          <w:lang w:eastAsia="en-US"/>
        </w:rPr>
        <w:t xml:space="preserve">GERMANIA                          </w:t>
      </w:r>
      <w:r w:rsidR="00D85620">
        <w:rPr>
          <w:sz w:val="24"/>
          <w:szCs w:val="24"/>
          <w:lang w:eastAsia="en-US"/>
        </w:rPr>
        <w:t xml:space="preserve">                           </w:t>
      </w:r>
      <w:proofErr w:type="spellStart"/>
      <w:r w:rsidRPr="00FC5323">
        <w:rPr>
          <w:sz w:val="24"/>
          <w:szCs w:val="24"/>
          <w:lang w:eastAsia="en-US"/>
        </w:rPr>
        <w:t>GERMANIA</w:t>
      </w:r>
      <w:proofErr w:type="spellEnd"/>
    </w:p>
    <w:p w:rsidR="0054364C" w:rsidRPr="00FC5323" w:rsidRDefault="0054364C" w:rsidP="006C2A43">
      <w:pPr>
        <w:ind w:left="360"/>
        <w:jc w:val="both"/>
        <w:rPr>
          <w:sz w:val="24"/>
          <w:szCs w:val="24"/>
          <w:lang w:eastAsia="en-US"/>
        </w:rPr>
      </w:pPr>
      <w:r w:rsidRPr="00FC5323">
        <w:rPr>
          <w:sz w:val="24"/>
          <w:szCs w:val="24"/>
          <w:lang w:eastAsia="en-US"/>
        </w:rPr>
        <w:t xml:space="preserve">150 DM                                 </w:t>
      </w:r>
      <w:r w:rsidR="00D85620">
        <w:rPr>
          <w:sz w:val="24"/>
          <w:szCs w:val="24"/>
          <w:lang w:eastAsia="en-US"/>
        </w:rPr>
        <w:t xml:space="preserve">                         </w:t>
      </w:r>
      <w:r w:rsidRPr="00FC5323">
        <w:rPr>
          <w:sz w:val="24"/>
          <w:szCs w:val="24"/>
          <w:lang w:eastAsia="en-US"/>
        </w:rPr>
        <w:t xml:space="preserve">172,50% DM </w:t>
      </w:r>
      <w:r>
        <w:rPr>
          <w:sz w:val="24"/>
          <w:szCs w:val="24"/>
          <w:lang w:eastAsia="en-US"/>
        </w:rPr>
        <w:t>=</w:t>
      </w:r>
      <w:r w:rsidRPr="00FC5323">
        <w:rPr>
          <w:sz w:val="24"/>
          <w:szCs w:val="24"/>
          <w:lang w:eastAsia="en-US"/>
        </w:rPr>
        <w:t>(150+15%)</w:t>
      </w:r>
    </w:p>
    <w:p w:rsidR="0054364C" w:rsidRPr="00FC5323" w:rsidRDefault="0054364C" w:rsidP="006C2A43">
      <w:pPr>
        <w:ind w:left="360"/>
        <w:jc w:val="both"/>
        <w:rPr>
          <w:sz w:val="24"/>
          <w:szCs w:val="24"/>
          <w:lang w:eastAsia="en-US"/>
        </w:rPr>
      </w:pPr>
      <w:r w:rsidRPr="00FC5323">
        <w:rPr>
          <w:sz w:val="24"/>
          <w:szCs w:val="24"/>
          <w:lang w:eastAsia="en-US"/>
        </w:rPr>
        <w:t>Cambio 8</w:t>
      </w:r>
    </w:p>
    <w:p w:rsidR="0054364C" w:rsidRPr="00FC5323" w:rsidRDefault="0054364C" w:rsidP="006C2A43">
      <w:pPr>
        <w:ind w:left="360"/>
        <w:jc w:val="both"/>
        <w:rPr>
          <w:sz w:val="24"/>
          <w:szCs w:val="24"/>
          <w:lang w:eastAsia="en-US"/>
        </w:rPr>
      </w:pPr>
      <w:r w:rsidRPr="00FC5323">
        <w:rPr>
          <w:sz w:val="24"/>
          <w:szCs w:val="24"/>
          <w:lang w:eastAsia="en-US"/>
        </w:rPr>
        <w:t>DM 150/8=€ 18,75                                              DM 172, 50/8=€21,56</w:t>
      </w:r>
    </w:p>
    <w:p w:rsidR="0054364C" w:rsidRPr="003C6EEB" w:rsidRDefault="0054364C" w:rsidP="003C6EEB">
      <w:pPr>
        <w:ind w:left="360"/>
        <w:jc w:val="both"/>
        <w:rPr>
          <w:sz w:val="24"/>
          <w:szCs w:val="24"/>
          <w:lang w:eastAsia="en-US"/>
        </w:rPr>
      </w:pPr>
      <w:r w:rsidRPr="00FC5323">
        <w:rPr>
          <w:sz w:val="24"/>
          <w:szCs w:val="24"/>
          <w:lang w:eastAsia="en-US"/>
        </w:rPr>
        <w:t>PIL (€100+€18,75) = € 118,75 PIL (€105+€21,56) = €126,56</w:t>
      </w:r>
    </w:p>
    <w:p w:rsidR="0054364C" w:rsidRPr="003C6EEB" w:rsidRDefault="0054364C" w:rsidP="00E054ED">
      <w:pPr>
        <w:jc w:val="both"/>
        <w:rPr>
          <w:b/>
          <w:i/>
          <w:sz w:val="24"/>
          <w:szCs w:val="24"/>
          <w:u w:val="single"/>
          <w:lang w:eastAsia="en-US"/>
        </w:rPr>
      </w:pPr>
      <w:r w:rsidRPr="003C6EEB">
        <w:rPr>
          <w:b/>
          <w:i/>
          <w:sz w:val="24"/>
          <w:szCs w:val="24"/>
          <w:u w:val="single"/>
          <w:lang w:eastAsia="en-US"/>
        </w:rPr>
        <w:lastRenderedPageBreak/>
        <w:t>CRESCITA CALCOLATA CON  IL METODO DELLA PPA</w:t>
      </w:r>
    </w:p>
    <w:p w:rsidR="0054364C" w:rsidRPr="00FC5323" w:rsidRDefault="0054364C" w:rsidP="00983AB7">
      <w:pPr>
        <w:jc w:val="both"/>
        <w:rPr>
          <w:sz w:val="24"/>
          <w:szCs w:val="24"/>
          <w:lang w:eastAsia="en-US"/>
        </w:rPr>
      </w:pPr>
      <w:r w:rsidRPr="00FC5323">
        <w:rPr>
          <w:sz w:val="24"/>
          <w:szCs w:val="24"/>
          <w:lang w:eastAsia="en-US"/>
        </w:rPr>
        <w:t xml:space="preserve">Parità poteri d’acquisto 4 </w:t>
      </w:r>
    </w:p>
    <w:p w:rsidR="0054364C" w:rsidRPr="00FC5323" w:rsidRDefault="0054364C" w:rsidP="008C3126">
      <w:pPr>
        <w:tabs>
          <w:tab w:val="left" w:pos="5220"/>
        </w:tabs>
        <w:jc w:val="both"/>
        <w:rPr>
          <w:sz w:val="24"/>
          <w:szCs w:val="24"/>
          <w:lang w:eastAsia="en-US"/>
        </w:rPr>
      </w:pPr>
      <w:r w:rsidRPr="00FC5323">
        <w:rPr>
          <w:sz w:val="24"/>
          <w:szCs w:val="24"/>
          <w:lang w:eastAsia="en-US"/>
        </w:rPr>
        <w:t>Tassi di cambio:</w:t>
      </w:r>
      <w:r>
        <w:rPr>
          <w:sz w:val="24"/>
          <w:szCs w:val="24"/>
          <w:lang w:eastAsia="en-US"/>
        </w:rPr>
        <w:tab/>
      </w:r>
    </w:p>
    <w:p w:rsidR="0054364C" w:rsidRPr="003C6EEB" w:rsidRDefault="0054364C" w:rsidP="008C3126">
      <w:pPr>
        <w:tabs>
          <w:tab w:val="left" w:pos="5040"/>
        </w:tabs>
        <w:jc w:val="both"/>
        <w:rPr>
          <w:b/>
          <w:sz w:val="24"/>
          <w:szCs w:val="24"/>
          <w:lang w:eastAsia="en-US"/>
        </w:rPr>
      </w:pPr>
      <w:r w:rsidRPr="003C6EEB">
        <w:rPr>
          <w:b/>
          <w:sz w:val="24"/>
          <w:szCs w:val="24"/>
          <w:lang w:eastAsia="en-US"/>
        </w:rPr>
        <w:t xml:space="preserve">Anno 2010                             </w:t>
      </w:r>
      <w:r w:rsidR="003C6EEB">
        <w:rPr>
          <w:b/>
          <w:sz w:val="24"/>
          <w:szCs w:val="24"/>
          <w:lang w:eastAsia="en-US"/>
        </w:rPr>
        <w:t xml:space="preserve">                             </w:t>
      </w:r>
      <w:r w:rsidRPr="003C6EEB">
        <w:rPr>
          <w:b/>
          <w:sz w:val="24"/>
          <w:szCs w:val="24"/>
          <w:lang w:eastAsia="en-US"/>
        </w:rPr>
        <w:t>Anno 2011</w:t>
      </w:r>
    </w:p>
    <w:p w:rsidR="0054364C" w:rsidRPr="00FC5323" w:rsidRDefault="0054364C" w:rsidP="00983AB7">
      <w:pPr>
        <w:jc w:val="both"/>
        <w:rPr>
          <w:sz w:val="24"/>
          <w:szCs w:val="24"/>
          <w:lang w:eastAsia="en-US"/>
        </w:rPr>
      </w:pPr>
      <w:r w:rsidRPr="00FC5323">
        <w:rPr>
          <w:sz w:val="24"/>
          <w:szCs w:val="24"/>
          <w:lang w:eastAsia="en-US"/>
        </w:rPr>
        <w:t xml:space="preserve">ITALIA                                      </w:t>
      </w:r>
      <w:r w:rsidR="003C6EEB">
        <w:rPr>
          <w:sz w:val="24"/>
          <w:szCs w:val="24"/>
          <w:lang w:eastAsia="en-US"/>
        </w:rPr>
        <w:t xml:space="preserve">                            </w:t>
      </w:r>
      <w:proofErr w:type="spellStart"/>
      <w:r w:rsidRPr="00FC5323">
        <w:rPr>
          <w:sz w:val="24"/>
          <w:szCs w:val="24"/>
          <w:lang w:eastAsia="en-US"/>
        </w:rPr>
        <w:t>ITALIA</w:t>
      </w:r>
      <w:proofErr w:type="spellEnd"/>
    </w:p>
    <w:p w:rsidR="0054364C" w:rsidRPr="00FC5323" w:rsidRDefault="0054364C" w:rsidP="00983AB7">
      <w:pPr>
        <w:jc w:val="both"/>
        <w:rPr>
          <w:sz w:val="24"/>
          <w:szCs w:val="24"/>
          <w:lang w:eastAsia="en-US"/>
        </w:rPr>
      </w:pPr>
      <w:r w:rsidRPr="00FC5323">
        <w:rPr>
          <w:sz w:val="24"/>
          <w:szCs w:val="24"/>
          <w:lang w:eastAsia="en-US"/>
        </w:rPr>
        <w:t xml:space="preserve">100 €                                          </w:t>
      </w:r>
      <w:r w:rsidR="003C6EEB">
        <w:rPr>
          <w:sz w:val="24"/>
          <w:szCs w:val="24"/>
          <w:lang w:eastAsia="en-US"/>
        </w:rPr>
        <w:t xml:space="preserve">                         </w:t>
      </w:r>
      <w:r w:rsidRPr="00FC5323">
        <w:rPr>
          <w:sz w:val="24"/>
          <w:szCs w:val="24"/>
          <w:lang w:eastAsia="en-US"/>
        </w:rPr>
        <w:t xml:space="preserve">105 €(100+5%) </w:t>
      </w:r>
    </w:p>
    <w:p w:rsidR="0054364C" w:rsidRPr="00FC5323" w:rsidRDefault="0054364C" w:rsidP="00983AB7">
      <w:pPr>
        <w:jc w:val="both"/>
        <w:rPr>
          <w:sz w:val="24"/>
          <w:szCs w:val="24"/>
          <w:lang w:eastAsia="en-US"/>
        </w:rPr>
      </w:pPr>
      <w:r w:rsidRPr="00FC5323">
        <w:rPr>
          <w:sz w:val="24"/>
          <w:szCs w:val="24"/>
          <w:lang w:eastAsia="en-US"/>
        </w:rPr>
        <w:t xml:space="preserve">GERMANIA                                                        </w:t>
      </w:r>
      <w:proofErr w:type="spellStart"/>
      <w:r w:rsidRPr="00FC5323">
        <w:rPr>
          <w:sz w:val="24"/>
          <w:szCs w:val="24"/>
          <w:lang w:eastAsia="en-US"/>
        </w:rPr>
        <w:t>GERMANIA</w:t>
      </w:r>
      <w:proofErr w:type="spellEnd"/>
    </w:p>
    <w:p w:rsidR="0054364C" w:rsidRPr="00FC5323" w:rsidRDefault="0054364C" w:rsidP="00983AB7">
      <w:pPr>
        <w:jc w:val="both"/>
        <w:rPr>
          <w:sz w:val="24"/>
          <w:szCs w:val="24"/>
          <w:lang w:eastAsia="en-US"/>
        </w:rPr>
      </w:pPr>
      <w:r w:rsidRPr="00FC5323">
        <w:rPr>
          <w:sz w:val="24"/>
          <w:szCs w:val="24"/>
          <w:lang w:eastAsia="en-US"/>
        </w:rPr>
        <w:t xml:space="preserve">150 DM                                </w:t>
      </w:r>
      <w:r w:rsidR="003C6EEB">
        <w:rPr>
          <w:sz w:val="24"/>
          <w:szCs w:val="24"/>
          <w:lang w:eastAsia="en-US"/>
        </w:rPr>
        <w:t xml:space="preserve">                               </w:t>
      </w:r>
      <w:r w:rsidRPr="00FC5323">
        <w:rPr>
          <w:sz w:val="24"/>
          <w:szCs w:val="24"/>
          <w:lang w:eastAsia="en-US"/>
        </w:rPr>
        <w:t>172,50% DM (150+15%)</w:t>
      </w:r>
    </w:p>
    <w:p w:rsidR="0054364C" w:rsidRPr="00FC5323" w:rsidRDefault="0054364C" w:rsidP="00983AB7">
      <w:pPr>
        <w:jc w:val="both"/>
        <w:rPr>
          <w:sz w:val="24"/>
          <w:szCs w:val="24"/>
          <w:lang w:eastAsia="en-US"/>
        </w:rPr>
      </w:pPr>
      <w:r w:rsidRPr="00FC5323">
        <w:rPr>
          <w:sz w:val="24"/>
          <w:szCs w:val="24"/>
          <w:lang w:eastAsia="en-US"/>
        </w:rPr>
        <w:t>Cambio 8</w:t>
      </w:r>
    </w:p>
    <w:p w:rsidR="0054364C" w:rsidRPr="00FC5323" w:rsidRDefault="0054364C" w:rsidP="00983AB7">
      <w:pPr>
        <w:jc w:val="both"/>
        <w:rPr>
          <w:sz w:val="24"/>
          <w:szCs w:val="24"/>
          <w:lang w:eastAsia="en-US"/>
        </w:rPr>
      </w:pPr>
      <w:r w:rsidRPr="00FC5323">
        <w:rPr>
          <w:sz w:val="24"/>
          <w:szCs w:val="24"/>
          <w:lang w:eastAsia="en-US"/>
        </w:rPr>
        <w:t xml:space="preserve">DM 150/8=€ 18,75              </w:t>
      </w:r>
      <w:r w:rsidR="003C6EEB">
        <w:rPr>
          <w:sz w:val="24"/>
          <w:szCs w:val="24"/>
          <w:lang w:eastAsia="en-US"/>
        </w:rPr>
        <w:t xml:space="preserve">                               </w:t>
      </w:r>
      <w:r w:rsidRPr="00FC5323">
        <w:rPr>
          <w:sz w:val="24"/>
          <w:szCs w:val="24"/>
          <w:lang w:eastAsia="en-US"/>
        </w:rPr>
        <w:t>DM 172, 50/8=€21,56</w:t>
      </w:r>
    </w:p>
    <w:p w:rsidR="0054364C" w:rsidRPr="00FC5323" w:rsidRDefault="0054364C" w:rsidP="00983AB7">
      <w:pPr>
        <w:jc w:val="both"/>
        <w:rPr>
          <w:sz w:val="24"/>
          <w:szCs w:val="24"/>
          <w:lang w:eastAsia="en-US"/>
        </w:rPr>
      </w:pPr>
      <w:r w:rsidRPr="00FC5323">
        <w:rPr>
          <w:sz w:val="24"/>
          <w:szCs w:val="24"/>
          <w:lang w:eastAsia="en-US"/>
        </w:rPr>
        <w:t xml:space="preserve">PIL (€100+€18,75) = € 118,75 </w:t>
      </w:r>
      <w:r w:rsidR="003C6EEB">
        <w:rPr>
          <w:sz w:val="24"/>
          <w:szCs w:val="24"/>
          <w:lang w:eastAsia="en-US"/>
        </w:rPr>
        <w:t xml:space="preserve">                         </w:t>
      </w:r>
      <w:r w:rsidRPr="00FC5323">
        <w:rPr>
          <w:sz w:val="24"/>
          <w:szCs w:val="24"/>
          <w:lang w:eastAsia="en-US"/>
        </w:rPr>
        <w:t xml:space="preserve">PIL (€105+€21,56) = €126,56 </w:t>
      </w:r>
    </w:p>
    <w:p w:rsidR="0054364C" w:rsidRPr="00FC5323" w:rsidRDefault="0054364C" w:rsidP="006B1DFC">
      <w:pPr>
        <w:ind w:left="360"/>
        <w:jc w:val="both"/>
        <w:rPr>
          <w:sz w:val="24"/>
          <w:szCs w:val="24"/>
          <w:lang w:eastAsia="en-US"/>
        </w:rPr>
      </w:pPr>
    </w:p>
    <w:p w:rsidR="0054364C" w:rsidRPr="00E054ED" w:rsidRDefault="0054364C" w:rsidP="00E054ED">
      <w:pPr>
        <w:pStyle w:val="Paragrafoelenco"/>
        <w:numPr>
          <w:ilvl w:val="0"/>
          <w:numId w:val="4"/>
        </w:numPr>
        <w:jc w:val="both"/>
        <w:rPr>
          <w:sz w:val="24"/>
          <w:szCs w:val="24"/>
        </w:rPr>
      </w:pPr>
      <w:r w:rsidRPr="00E054ED">
        <w:rPr>
          <w:sz w:val="24"/>
          <w:szCs w:val="24"/>
        </w:rPr>
        <w:t>126,5</w:t>
      </w:r>
      <w:r w:rsidR="00BA27D4">
        <w:rPr>
          <w:sz w:val="24"/>
          <w:szCs w:val="24"/>
        </w:rPr>
        <w:t xml:space="preserve">6-118,75/118,75= 0,065         </w:t>
      </w:r>
      <w:r w:rsidRPr="00E054ED">
        <w:rPr>
          <w:sz w:val="24"/>
          <w:szCs w:val="24"/>
        </w:rPr>
        <w:t>I  Metodo Tasso di variazione unitario</w:t>
      </w:r>
    </w:p>
    <w:p w:rsidR="0054364C" w:rsidRPr="00E054ED" w:rsidRDefault="0054364C" w:rsidP="00E054ED">
      <w:pPr>
        <w:pStyle w:val="Paragrafoelenco"/>
        <w:numPr>
          <w:ilvl w:val="0"/>
          <w:numId w:val="4"/>
        </w:numPr>
        <w:jc w:val="both"/>
        <w:rPr>
          <w:sz w:val="24"/>
          <w:szCs w:val="24"/>
        </w:rPr>
      </w:pPr>
      <w:r w:rsidRPr="00E054ED">
        <w:rPr>
          <w:sz w:val="24"/>
          <w:szCs w:val="24"/>
        </w:rPr>
        <w:t xml:space="preserve">0,065x100=6,57 % </w:t>
      </w:r>
      <w:r w:rsidR="00D85620">
        <w:rPr>
          <w:sz w:val="24"/>
          <w:szCs w:val="24"/>
        </w:rPr>
        <w:t xml:space="preserve">                           </w:t>
      </w:r>
      <w:r w:rsidRPr="00E054ED">
        <w:rPr>
          <w:sz w:val="24"/>
          <w:szCs w:val="24"/>
        </w:rPr>
        <w:t>II Metodo Tasso di variazione percentuale</w:t>
      </w:r>
    </w:p>
    <w:p w:rsidR="0054364C" w:rsidRPr="00E054ED" w:rsidRDefault="0054364C" w:rsidP="00E054ED">
      <w:pPr>
        <w:pStyle w:val="Paragrafoelenco"/>
        <w:numPr>
          <w:ilvl w:val="0"/>
          <w:numId w:val="4"/>
        </w:numPr>
        <w:tabs>
          <w:tab w:val="center" w:pos="4999"/>
        </w:tabs>
        <w:jc w:val="both"/>
        <w:rPr>
          <w:sz w:val="24"/>
          <w:szCs w:val="24"/>
        </w:rPr>
      </w:pPr>
      <w:r w:rsidRPr="00E054ED">
        <w:rPr>
          <w:sz w:val="24"/>
          <w:szCs w:val="24"/>
        </w:rPr>
        <w:t>126,56/118,</w:t>
      </w:r>
      <w:r w:rsidR="00BA27D4">
        <w:rPr>
          <w:sz w:val="24"/>
          <w:szCs w:val="24"/>
        </w:rPr>
        <w:t xml:space="preserve">75= 1,065                      </w:t>
      </w:r>
      <w:r w:rsidRPr="00E054ED">
        <w:rPr>
          <w:sz w:val="24"/>
          <w:szCs w:val="24"/>
        </w:rPr>
        <w:t>III  Metodo numeri indice base 1</w:t>
      </w:r>
    </w:p>
    <w:p w:rsidR="0054364C" w:rsidRPr="00E054ED" w:rsidRDefault="0054364C" w:rsidP="00E054ED">
      <w:pPr>
        <w:pStyle w:val="Paragrafoelenco"/>
        <w:numPr>
          <w:ilvl w:val="0"/>
          <w:numId w:val="4"/>
        </w:numPr>
        <w:jc w:val="both"/>
        <w:rPr>
          <w:sz w:val="24"/>
          <w:szCs w:val="24"/>
        </w:rPr>
      </w:pPr>
      <w:r w:rsidRPr="00E054ED">
        <w:rPr>
          <w:sz w:val="24"/>
          <w:szCs w:val="24"/>
        </w:rPr>
        <w:t>1,065x100=106</w:t>
      </w:r>
      <w:r w:rsidR="00BA27D4">
        <w:rPr>
          <w:sz w:val="24"/>
          <w:szCs w:val="24"/>
        </w:rPr>
        <w:t xml:space="preserve">,5%                            </w:t>
      </w:r>
      <w:r w:rsidRPr="00E054ED">
        <w:rPr>
          <w:sz w:val="24"/>
          <w:szCs w:val="24"/>
        </w:rPr>
        <w:t>IV Metodo numeri indice base  100</w:t>
      </w:r>
    </w:p>
    <w:p w:rsidR="0054364C" w:rsidRPr="00FC5323" w:rsidRDefault="0054364C" w:rsidP="009C1DCC">
      <w:pPr>
        <w:ind w:left="360"/>
        <w:jc w:val="both"/>
        <w:rPr>
          <w:sz w:val="24"/>
          <w:szCs w:val="24"/>
          <w:lang w:eastAsia="en-US"/>
        </w:rPr>
      </w:pPr>
      <w:r w:rsidRPr="00FC5323">
        <w:rPr>
          <w:sz w:val="24"/>
          <w:szCs w:val="24"/>
          <w:lang w:eastAsia="en-US"/>
        </w:rPr>
        <w:t>Di seguito si formalizzano   le formule  utilizzate per il calcolo del  PIL mondiale</w:t>
      </w:r>
    </w:p>
    <w:p w:rsidR="0054364C" w:rsidRPr="00FC5323" w:rsidRDefault="0054364C" w:rsidP="00896B20">
      <w:pPr>
        <w:ind w:left="360"/>
        <w:jc w:val="both"/>
        <w:rPr>
          <w:sz w:val="24"/>
          <w:szCs w:val="24"/>
          <w:lang w:eastAsia="en-US"/>
        </w:rPr>
      </w:pPr>
    </w:p>
    <w:p w:rsidR="0054364C" w:rsidRPr="006127FF" w:rsidRDefault="0054364C" w:rsidP="009C1DCC">
      <w:pPr>
        <w:pStyle w:val="Paragrafoelenco"/>
        <w:numPr>
          <w:ilvl w:val="0"/>
          <w:numId w:val="5"/>
        </w:numPr>
        <w:jc w:val="both"/>
        <w:rPr>
          <w:b/>
          <w:sz w:val="24"/>
          <w:szCs w:val="24"/>
        </w:rPr>
      </w:pPr>
      <w:r w:rsidRPr="006127FF">
        <w:rPr>
          <w:b/>
          <w:sz w:val="24"/>
          <w:szCs w:val="24"/>
        </w:rPr>
        <w:t>TASSO DI VARIAZIONE UNITARIO E NUMERI INDICE</w:t>
      </w:r>
    </w:p>
    <w:p w:rsidR="0054364C" w:rsidRPr="00FC5323" w:rsidRDefault="0054364C" w:rsidP="009C1DCC">
      <w:pPr>
        <w:pStyle w:val="Paragrafoelenco"/>
        <w:ind w:left="1420"/>
        <w:jc w:val="both"/>
        <w:rPr>
          <w:sz w:val="24"/>
          <w:szCs w:val="24"/>
        </w:rPr>
      </w:pPr>
    </w:p>
    <w:p w:rsidR="0054364C" w:rsidRPr="006127FF" w:rsidRDefault="0054364C" w:rsidP="002206DD">
      <w:pPr>
        <w:pStyle w:val="Paragrafoelenco"/>
        <w:numPr>
          <w:ilvl w:val="0"/>
          <w:numId w:val="2"/>
        </w:numPr>
        <w:jc w:val="both"/>
        <w:rPr>
          <w:i/>
          <w:sz w:val="24"/>
          <w:szCs w:val="24"/>
        </w:rPr>
      </w:pPr>
      <w:r w:rsidRPr="006127FF">
        <w:rPr>
          <w:i/>
          <w:sz w:val="24"/>
          <w:szCs w:val="24"/>
        </w:rPr>
        <w:t>TASSO DI VARIAZIONE UNITARIO</w:t>
      </w:r>
    </w:p>
    <w:p w:rsidR="0054364C" w:rsidRPr="00FC5323" w:rsidRDefault="0054364C" w:rsidP="002206DD">
      <w:pPr>
        <w:pStyle w:val="Paragrafoelenco"/>
        <w:ind w:left="1080"/>
        <w:jc w:val="both"/>
        <w:rPr>
          <w:sz w:val="24"/>
          <w:szCs w:val="24"/>
        </w:rPr>
      </w:pPr>
    </w:p>
    <w:p w:rsidR="0054364C" w:rsidRPr="00761A01" w:rsidRDefault="00C02AB6" w:rsidP="00896B20">
      <w:pPr>
        <w:pStyle w:val="Paragrafoelenco"/>
        <w:jc w:val="both"/>
        <w:rPr>
          <w:sz w:val="24"/>
          <w:szCs w:val="24"/>
        </w:rPr>
      </w:pPr>
      <m:oMathPara>
        <m:oMathParaPr>
          <m:jc m:val="left"/>
        </m:oMathParaPr>
        <m:oMath>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 xml:space="preserve">1 </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0</m:t>
                  </m:r>
                </m:sub>
              </m:sSub>
            </m:num>
            <m:den>
              <m:sSub>
                <m:sSubPr>
                  <m:ctrlPr>
                    <w:rPr>
                      <w:rFonts w:ascii="Cambria Math" w:hAnsi="Cambria Math"/>
                      <w:i/>
                    </w:rPr>
                  </m:ctrlPr>
                </m:sSubPr>
                <m:e>
                  <m:r>
                    <w:rPr>
                      <w:rFonts w:ascii="Cambria Math" w:hAnsi="Cambria Math"/>
                    </w:rPr>
                    <m:t>X</m:t>
                  </m:r>
                </m:e>
                <m:sub>
                  <m:r>
                    <w:rPr>
                      <w:rFonts w:ascii="Cambria Math" w:hAnsi="Cambria Math"/>
                    </w:rPr>
                    <m:t>0</m:t>
                  </m:r>
                </m:sub>
              </m:sSub>
            </m:den>
          </m:f>
        </m:oMath>
      </m:oMathPara>
    </w:p>
    <w:p w:rsidR="0054364C" w:rsidRPr="00FC5323" w:rsidRDefault="0054364C" w:rsidP="00896B20">
      <w:pPr>
        <w:pStyle w:val="Paragrafoelenco"/>
        <w:jc w:val="both"/>
        <w:rPr>
          <w:sz w:val="24"/>
          <w:szCs w:val="24"/>
        </w:rPr>
      </w:pPr>
    </w:p>
    <w:p w:rsidR="0054364C" w:rsidRPr="00FC5323" w:rsidRDefault="00C02AB6" w:rsidP="00F807ED">
      <w:pPr>
        <w:pStyle w:val="Paragrafoelenco"/>
        <w:jc w:val="both"/>
        <w:rPr>
          <w:sz w:val="24"/>
          <w:szCs w:val="24"/>
        </w:rPr>
      </w:pP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0</m:t>
            </m:r>
          </m:sub>
        </m:sSub>
      </m:oMath>
      <w:r w:rsidR="0054364C" w:rsidRPr="00FC5323">
        <w:rPr>
          <w:sz w:val="24"/>
          <w:szCs w:val="24"/>
        </w:rPr>
        <w:t xml:space="preserve"> = valore anno 1</w:t>
      </w:r>
    </w:p>
    <w:p w:rsidR="0054364C" w:rsidRPr="00FC5323" w:rsidRDefault="00C02AB6" w:rsidP="00896B20">
      <w:pPr>
        <w:pStyle w:val="Paragrafoelenco"/>
        <w:jc w:val="both"/>
        <w:rPr>
          <w:sz w:val="24"/>
          <w:szCs w:val="24"/>
        </w:rPr>
      </w:pP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 xml:space="preserve">1 </m:t>
            </m:r>
          </m:sub>
        </m:sSub>
      </m:oMath>
      <w:r w:rsidR="0054364C" w:rsidRPr="00FC5323">
        <w:rPr>
          <w:sz w:val="24"/>
          <w:szCs w:val="24"/>
        </w:rPr>
        <w:t>= valore anno 2</w:t>
      </w:r>
    </w:p>
    <w:p w:rsidR="0054364C" w:rsidRPr="00FC5323" w:rsidRDefault="0054364C" w:rsidP="00896B20">
      <w:pPr>
        <w:pStyle w:val="Paragrafoelenco"/>
        <w:jc w:val="both"/>
        <w:rPr>
          <w:sz w:val="24"/>
          <w:szCs w:val="24"/>
        </w:rPr>
      </w:pPr>
    </w:p>
    <w:p w:rsidR="0054364C" w:rsidRDefault="0054364C" w:rsidP="00896B20">
      <w:pPr>
        <w:pStyle w:val="Paragrafoelenco"/>
        <w:jc w:val="both"/>
        <w:rPr>
          <w:sz w:val="24"/>
          <w:szCs w:val="24"/>
        </w:rPr>
      </w:pPr>
      <w:r w:rsidRPr="00FC5323">
        <w:rPr>
          <w:sz w:val="24"/>
          <w:szCs w:val="24"/>
        </w:rPr>
        <w:t>Esempio:</w:t>
      </w:r>
    </w:p>
    <w:p w:rsidR="005B7C99" w:rsidRPr="005B7C99" w:rsidRDefault="005B7C99" w:rsidP="005B7C99">
      <w:pPr>
        <w:pStyle w:val="Paragrafoelenco"/>
        <w:jc w:val="both"/>
        <w:rPr>
          <w:sz w:val="24"/>
          <w:szCs w:val="24"/>
        </w:rPr>
      </w:pPr>
      <m:oMath>
        <m:sSub>
          <m:sSubPr>
            <m:ctrlPr>
              <w:rPr>
                <w:rFonts w:ascii="Cambria Math" w:hAnsi="Cambria Math"/>
                <w:i/>
              </w:rPr>
            </m:ctrlPr>
          </m:sSubPr>
          <m:e>
            <m:r>
              <w:rPr>
                <w:rFonts w:ascii="Cambria Math" w:hAnsi="Cambria Math"/>
              </w:rPr>
              <m:t>X</m:t>
            </m:r>
          </m:e>
          <m:sub>
            <m:r>
              <w:rPr>
                <w:rFonts w:ascii="Cambria Math" w:hAnsi="Cambria Math"/>
              </w:rPr>
              <m:t>0</m:t>
            </m:r>
          </m:sub>
        </m:sSub>
      </m:oMath>
      <w:r w:rsidRPr="00FC5323">
        <w:rPr>
          <w:sz w:val="24"/>
          <w:szCs w:val="24"/>
        </w:rPr>
        <w:t xml:space="preserve"> = PIL mondiale anno 2010 = 120 USD</w:t>
      </w:r>
    </w:p>
    <w:p w:rsidR="0054364C" w:rsidRPr="00FC5323" w:rsidRDefault="00C02AB6" w:rsidP="00896B20">
      <w:pPr>
        <w:pStyle w:val="Paragrafoelenco"/>
        <w:jc w:val="both"/>
        <w:rPr>
          <w:sz w:val="24"/>
          <w:szCs w:val="24"/>
        </w:rPr>
      </w:pPr>
      <m:oMath>
        <m:sSub>
          <m:sSubPr>
            <m:ctrlPr>
              <w:rPr>
                <w:rFonts w:ascii="Cambria Math" w:hAnsi="Cambria Math"/>
                <w:i/>
              </w:rPr>
            </m:ctrlPr>
          </m:sSubPr>
          <m:e>
            <m:r>
              <w:rPr>
                <w:rFonts w:ascii="Cambria Math" w:hAnsi="Cambria Math"/>
              </w:rPr>
              <m:t>X</m:t>
            </m:r>
          </m:e>
          <m:sub>
            <m:r>
              <w:rPr>
                <w:rFonts w:ascii="Cambria Math" w:hAnsi="Cambria Math"/>
              </w:rPr>
              <m:t xml:space="preserve">1 </m:t>
            </m:r>
          </m:sub>
        </m:sSub>
      </m:oMath>
      <w:r w:rsidR="0054364C" w:rsidRPr="00FC5323">
        <w:rPr>
          <w:sz w:val="24"/>
          <w:szCs w:val="24"/>
        </w:rPr>
        <w:t>= PIL mondiale anno 2011 = 124 USD</w:t>
      </w:r>
    </w:p>
    <w:p w:rsidR="0054364C" w:rsidRPr="00FC5323" w:rsidRDefault="0054364C" w:rsidP="002206DD">
      <w:pPr>
        <w:jc w:val="both"/>
        <w:rPr>
          <w:sz w:val="24"/>
          <w:szCs w:val="24"/>
          <w:lang w:eastAsia="en-US"/>
        </w:rPr>
      </w:pPr>
    </w:p>
    <w:p w:rsidR="0054364C" w:rsidRPr="00761A01" w:rsidRDefault="00C02AB6" w:rsidP="00447CAF">
      <w:pPr>
        <w:ind w:left="851"/>
        <w:jc w:val="both"/>
        <w:rPr>
          <w:sz w:val="24"/>
          <w:szCs w:val="24"/>
          <w:lang w:eastAsia="en-US"/>
        </w:rPr>
      </w:pPr>
      <m:oMathPara>
        <m:oMathParaPr>
          <m:jc m:val="left"/>
        </m:oMathParaPr>
        <m:oMath>
          <m:f>
            <m:fPr>
              <m:ctrlPr>
                <w:rPr>
                  <w:rFonts w:ascii="Cambria Math" w:hAnsi="Cambria Math"/>
                  <w:i/>
                  <w:sz w:val="18"/>
                  <w:szCs w:val="18"/>
                </w:rPr>
              </m:ctrlPr>
            </m:fPr>
            <m:num>
              <m:r>
                <w:rPr>
                  <w:rFonts w:ascii="Cambria Math" w:hAnsi="Cambria Math"/>
                  <w:sz w:val="18"/>
                  <w:szCs w:val="18"/>
                </w:rPr>
                <m:t>124- 120</m:t>
              </m:r>
            </m:num>
            <m:den>
              <m:r>
                <w:rPr>
                  <w:rFonts w:ascii="Cambria Math" w:hAnsi="Cambria Math"/>
                  <w:sz w:val="18"/>
                  <w:szCs w:val="18"/>
                </w:rPr>
                <m:t>120</m:t>
              </m:r>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4</m:t>
              </m:r>
            </m:num>
            <m:den>
              <m:r>
                <w:rPr>
                  <w:rFonts w:ascii="Cambria Math" w:hAnsi="Cambria Math"/>
                  <w:sz w:val="18"/>
                  <w:szCs w:val="18"/>
                </w:rPr>
                <m:t>120</m:t>
              </m:r>
            </m:den>
          </m:f>
          <m:r>
            <w:rPr>
              <w:rFonts w:ascii="Cambria Math" w:hAnsi="Cambria Math"/>
              <w:sz w:val="18"/>
              <w:szCs w:val="18"/>
            </w:rPr>
            <m:t>=0,03</m:t>
          </m:r>
          <m:r>
            <w:rPr>
              <w:rFonts w:ascii="Cambria Math" w:hAnsi="Cambria Math"/>
              <w:sz w:val="18"/>
              <w:szCs w:val="18"/>
            </w:rPr>
            <m:t>3</m:t>
          </m:r>
        </m:oMath>
      </m:oMathPara>
    </w:p>
    <w:p w:rsidR="0054364C" w:rsidRPr="00FC5323" w:rsidRDefault="0054364C" w:rsidP="00896B20">
      <w:pPr>
        <w:pStyle w:val="Paragrafoelenco"/>
        <w:jc w:val="both"/>
        <w:rPr>
          <w:sz w:val="24"/>
          <w:szCs w:val="24"/>
        </w:rPr>
      </w:pPr>
    </w:p>
    <w:p w:rsidR="0054364C" w:rsidRPr="006127FF" w:rsidRDefault="0054364C" w:rsidP="00896B20">
      <w:pPr>
        <w:pStyle w:val="Paragrafoelenco"/>
        <w:numPr>
          <w:ilvl w:val="0"/>
          <w:numId w:val="2"/>
        </w:numPr>
        <w:jc w:val="both"/>
        <w:rPr>
          <w:i/>
          <w:sz w:val="24"/>
          <w:szCs w:val="24"/>
        </w:rPr>
      </w:pPr>
      <w:r w:rsidRPr="006127FF">
        <w:rPr>
          <w:i/>
          <w:sz w:val="24"/>
          <w:szCs w:val="24"/>
        </w:rPr>
        <w:t>TASSO DI VARIAZIONE UNITARIO PERCENTUALE</w:t>
      </w:r>
    </w:p>
    <w:p w:rsidR="0054364C" w:rsidRPr="00FC5323" w:rsidRDefault="0054364C" w:rsidP="00D63710">
      <w:pPr>
        <w:pStyle w:val="Paragrafoelenco"/>
        <w:ind w:left="1080"/>
        <w:jc w:val="both"/>
        <w:rPr>
          <w:sz w:val="24"/>
          <w:szCs w:val="24"/>
        </w:rPr>
      </w:pPr>
    </w:p>
    <w:p w:rsidR="0054364C" w:rsidRPr="00FC5323" w:rsidRDefault="0054364C" w:rsidP="00D63710">
      <w:pPr>
        <w:pStyle w:val="Paragrafoelenco"/>
        <w:ind w:left="1080"/>
        <w:jc w:val="both"/>
        <w:rPr>
          <w:sz w:val="24"/>
          <w:szCs w:val="24"/>
        </w:rPr>
      </w:pPr>
    </w:p>
    <w:p w:rsidR="0054364C" w:rsidRPr="00761A01" w:rsidRDefault="00C02AB6" w:rsidP="00896B20">
      <w:pPr>
        <w:pStyle w:val="Paragrafoelenco"/>
        <w:jc w:val="both"/>
        <w:rPr>
          <w:sz w:val="24"/>
          <w:szCs w:val="24"/>
        </w:rPr>
      </w:pPr>
      <m:oMathPara>
        <m:oMathParaPr>
          <m:jc m:val="left"/>
        </m:oMathParaPr>
        <m:oMath>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 xml:space="preserve">1 </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0</m:t>
                  </m:r>
                </m:sub>
              </m:sSub>
            </m:num>
            <m:den>
              <m:sSub>
                <m:sSubPr>
                  <m:ctrlPr>
                    <w:rPr>
                      <w:rFonts w:ascii="Cambria Math" w:hAnsi="Cambria Math"/>
                      <w:i/>
                    </w:rPr>
                  </m:ctrlPr>
                </m:sSubPr>
                <m:e>
                  <m:r>
                    <w:rPr>
                      <w:rFonts w:ascii="Cambria Math" w:hAnsi="Cambria Math"/>
                    </w:rPr>
                    <m:t>X</m:t>
                  </m:r>
                </m:e>
                <m:sub>
                  <m:r>
                    <w:rPr>
                      <w:rFonts w:ascii="Cambria Math" w:hAnsi="Cambria Math"/>
                    </w:rPr>
                    <m:t>0</m:t>
                  </m:r>
                </m:sub>
              </m:sSub>
            </m:den>
          </m:f>
          <m:r>
            <w:rPr>
              <w:rFonts w:ascii="Cambria Math" w:hAnsi="Cambria Math"/>
            </w:rPr>
            <m:t>×10</m:t>
          </m:r>
          <m:r>
            <w:rPr>
              <w:rFonts w:ascii="Cambria Math" w:hAnsi="Cambria Math"/>
            </w:rPr>
            <m:t>0</m:t>
          </m:r>
        </m:oMath>
      </m:oMathPara>
    </w:p>
    <w:p w:rsidR="0054364C" w:rsidRPr="00FC5323" w:rsidRDefault="0054364C" w:rsidP="00896B20">
      <w:pPr>
        <w:pStyle w:val="Paragrafoelenco"/>
        <w:jc w:val="both"/>
        <w:rPr>
          <w:sz w:val="24"/>
          <w:szCs w:val="24"/>
        </w:rPr>
      </w:pPr>
    </w:p>
    <w:p w:rsidR="0054364C" w:rsidRPr="00FC5323" w:rsidRDefault="0054364C" w:rsidP="00896B20">
      <w:pPr>
        <w:pStyle w:val="Paragrafoelenco"/>
        <w:jc w:val="both"/>
        <w:rPr>
          <w:sz w:val="24"/>
          <w:szCs w:val="24"/>
        </w:rPr>
      </w:pPr>
    </w:p>
    <w:p w:rsidR="0054364C" w:rsidRPr="00FC5323" w:rsidRDefault="00C02AB6" w:rsidP="002206DD">
      <w:pPr>
        <w:pStyle w:val="Paragrafoelenco"/>
        <w:jc w:val="both"/>
        <w:rPr>
          <w:sz w:val="24"/>
          <w:szCs w:val="24"/>
        </w:rPr>
      </w:pPr>
      <m:oMath>
        <m:sSub>
          <m:sSubPr>
            <m:ctrlPr>
              <w:rPr>
                <w:rFonts w:ascii="Cambria Math" w:hAnsi="Cambria Math"/>
                <w:i/>
              </w:rPr>
            </m:ctrlPr>
          </m:sSubPr>
          <m:e>
            <m:r>
              <w:rPr>
                <w:rFonts w:ascii="Cambria Math" w:hAnsi="Cambria Math"/>
              </w:rPr>
              <m:t>X</m:t>
            </m:r>
          </m:e>
          <m:sub>
            <m:r>
              <w:rPr>
                <w:rFonts w:ascii="Cambria Math" w:hAnsi="Cambria Math"/>
              </w:rPr>
              <m:t>0</m:t>
            </m:r>
          </m:sub>
        </m:sSub>
      </m:oMath>
      <w:r w:rsidR="0054364C" w:rsidRPr="00FC5323">
        <w:rPr>
          <w:sz w:val="24"/>
          <w:szCs w:val="24"/>
        </w:rPr>
        <w:t xml:space="preserve"> = valore anno 1</w:t>
      </w:r>
    </w:p>
    <w:p w:rsidR="0054364C" w:rsidRPr="00FC5323" w:rsidRDefault="00C02AB6" w:rsidP="00896B20">
      <w:pPr>
        <w:pStyle w:val="Paragrafoelenco"/>
        <w:jc w:val="both"/>
        <w:rPr>
          <w:sz w:val="24"/>
          <w:szCs w:val="24"/>
        </w:rPr>
      </w:pPr>
      <m:oMath>
        <m:sSub>
          <m:sSubPr>
            <m:ctrlPr>
              <w:rPr>
                <w:rFonts w:ascii="Cambria Math" w:hAnsi="Cambria Math"/>
                <w:i/>
              </w:rPr>
            </m:ctrlPr>
          </m:sSubPr>
          <m:e>
            <m:r>
              <w:rPr>
                <w:rFonts w:ascii="Cambria Math" w:hAnsi="Cambria Math"/>
              </w:rPr>
              <m:t>X</m:t>
            </m:r>
          </m:e>
          <m:sub>
            <m:r>
              <w:rPr>
                <w:rFonts w:ascii="Cambria Math" w:hAnsi="Cambria Math"/>
              </w:rPr>
              <m:t xml:space="preserve">1 </m:t>
            </m:r>
          </m:sub>
        </m:sSub>
      </m:oMath>
      <w:r w:rsidR="0054364C" w:rsidRPr="00FC5323">
        <w:rPr>
          <w:sz w:val="24"/>
          <w:szCs w:val="24"/>
        </w:rPr>
        <w:t>= valore anno 2</w:t>
      </w:r>
    </w:p>
    <w:p w:rsidR="0054364C" w:rsidRPr="00FC5323" w:rsidRDefault="0054364C" w:rsidP="00896B20">
      <w:pPr>
        <w:pStyle w:val="Paragrafoelenco"/>
        <w:jc w:val="both"/>
        <w:rPr>
          <w:sz w:val="24"/>
          <w:szCs w:val="24"/>
        </w:rPr>
      </w:pPr>
    </w:p>
    <w:p w:rsidR="0054364C" w:rsidRDefault="0054364C" w:rsidP="00896B20">
      <w:pPr>
        <w:pStyle w:val="Paragrafoelenco"/>
        <w:jc w:val="both"/>
        <w:rPr>
          <w:sz w:val="24"/>
          <w:szCs w:val="24"/>
        </w:rPr>
      </w:pPr>
      <w:r w:rsidRPr="00FC5323">
        <w:rPr>
          <w:sz w:val="24"/>
          <w:szCs w:val="24"/>
        </w:rPr>
        <w:t>Esempio:</w:t>
      </w:r>
    </w:p>
    <w:p w:rsidR="005B7C99" w:rsidRDefault="005B7C99" w:rsidP="00896B20">
      <w:pPr>
        <w:pStyle w:val="Paragrafoelenco"/>
        <w:jc w:val="both"/>
        <w:rPr>
          <w:sz w:val="24"/>
          <w:szCs w:val="24"/>
        </w:rPr>
      </w:pPr>
    </w:p>
    <w:p w:rsidR="005B7C99" w:rsidRPr="005B7C99" w:rsidRDefault="005B7C99" w:rsidP="005B7C99">
      <w:pPr>
        <w:pStyle w:val="Paragrafoelenco"/>
        <w:jc w:val="both"/>
        <w:rPr>
          <w:sz w:val="24"/>
          <w:szCs w:val="24"/>
        </w:rPr>
      </w:pPr>
      <m:oMath>
        <m:sSub>
          <m:sSubPr>
            <m:ctrlPr>
              <w:rPr>
                <w:rFonts w:ascii="Cambria Math" w:hAnsi="Cambria Math"/>
                <w:i/>
              </w:rPr>
            </m:ctrlPr>
          </m:sSubPr>
          <m:e>
            <m:r>
              <w:rPr>
                <w:rFonts w:ascii="Cambria Math" w:hAnsi="Cambria Math"/>
              </w:rPr>
              <m:t>X</m:t>
            </m:r>
          </m:e>
          <m:sub>
            <m:r>
              <w:rPr>
                <w:rFonts w:ascii="Cambria Math" w:hAnsi="Cambria Math"/>
              </w:rPr>
              <m:t>0</m:t>
            </m:r>
          </m:sub>
        </m:sSub>
      </m:oMath>
      <w:r w:rsidRPr="00FC5323">
        <w:rPr>
          <w:sz w:val="24"/>
          <w:szCs w:val="24"/>
        </w:rPr>
        <w:t xml:space="preserve"> = PIL mondiale anno 2010 = 120 USD</w:t>
      </w:r>
    </w:p>
    <w:p w:rsidR="0054364C" w:rsidRPr="00FC5323" w:rsidRDefault="00C02AB6" w:rsidP="00896B20">
      <w:pPr>
        <w:pStyle w:val="Paragrafoelenco"/>
        <w:jc w:val="both"/>
        <w:rPr>
          <w:sz w:val="24"/>
          <w:szCs w:val="24"/>
        </w:rPr>
      </w:pPr>
      <m:oMath>
        <m:sSub>
          <m:sSubPr>
            <m:ctrlPr>
              <w:rPr>
                <w:rFonts w:ascii="Cambria Math" w:hAnsi="Cambria Math"/>
                <w:i/>
              </w:rPr>
            </m:ctrlPr>
          </m:sSubPr>
          <m:e>
            <m:r>
              <w:rPr>
                <w:rFonts w:ascii="Cambria Math" w:hAnsi="Cambria Math"/>
              </w:rPr>
              <m:t>X</m:t>
            </m:r>
          </m:e>
          <m:sub>
            <m:r>
              <w:rPr>
                <w:rFonts w:ascii="Cambria Math" w:hAnsi="Cambria Math"/>
              </w:rPr>
              <m:t xml:space="preserve">1 </m:t>
            </m:r>
          </m:sub>
        </m:sSub>
      </m:oMath>
      <w:r w:rsidR="0054364C" w:rsidRPr="00FC5323">
        <w:rPr>
          <w:sz w:val="24"/>
          <w:szCs w:val="24"/>
        </w:rPr>
        <w:t>= PIL mondiale anno 2011 = 124 USD</w:t>
      </w:r>
    </w:p>
    <w:p w:rsidR="0054364C" w:rsidRPr="00FC5323" w:rsidRDefault="0054364C" w:rsidP="00896B20">
      <w:pPr>
        <w:pStyle w:val="Paragrafoelenco"/>
        <w:jc w:val="both"/>
        <w:rPr>
          <w:sz w:val="24"/>
          <w:szCs w:val="24"/>
        </w:rPr>
      </w:pPr>
    </w:p>
    <w:p w:rsidR="0054364C" w:rsidRPr="00761A01" w:rsidRDefault="00C02AB6" w:rsidP="002206DD">
      <w:pPr>
        <w:pStyle w:val="Paragrafoelenco"/>
        <w:jc w:val="both"/>
        <w:rPr>
          <w:sz w:val="24"/>
          <w:szCs w:val="24"/>
        </w:rPr>
      </w:pPr>
      <m:oMathPara>
        <m:oMathParaPr>
          <m:jc m:val="left"/>
        </m:oMathParaPr>
        <m:oMath>
          <m:f>
            <m:fPr>
              <m:ctrlPr>
                <w:rPr>
                  <w:rFonts w:ascii="Cambria Math" w:hAnsi="Cambria Math"/>
                  <w:i/>
                </w:rPr>
              </m:ctrlPr>
            </m:fPr>
            <m:num>
              <m:r>
                <w:rPr>
                  <w:rFonts w:ascii="Cambria Math" w:hAnsi="Cambria Math"/>
                </w:rPr>
                <m:t>124- 120</m:t>
              </m:r>
            </m:num>
            <m:den>
              <m:r>
                <w:rPr>
                  <w:rFonts w:ascii="Cambria Math" w:hAnsi="Cambria Math"/>
                </w:rPr>
                <m:t>120</m:t>
              </m:r>
            </m:den>
          </m:f>
          <m:r>
            <w:rPr>
              <w:rFonts w:ascii="Cambria Math" w:hAnsi="Cambria Math"/>
            </w:rPr>
            <m:t>×100=</m:t>
          </m:r>
          <m:f>
            <m:fPr>
              <m:ctrlPr>
                <w:rPr>
                  <w:rFonts w:ascii="Cambria Math" w:hAnsi="Cambria Math"/>
                  <w:i/>
                </w:rPr>
              </m:ctrlPr>
            </m:fPr>
            <m:num>
              <m:r>
                <w:rPr>
                  <w:rFonts w:ascii="Cambria Math" w:hAnsi="Cambria Math"/>
                </w:rPr>
                <m:t>4</m:t>
              </m:r>
            </m:num>
            <m:den>
              <m:r>
                <w:rPr>
                  <w:rFonts w:ascii="Cambria Math" w:hAnsi="Cambria Math"/>
                </w:rPr>
                <m:t>120</m:t>
              </m:r>
            </m:den>
          </m:f>
          <m:r>
            <w:rPr>
              <w:rFonts w:ascii="Cambria Math" w:hAnsi="Cambria Math"/>
            </w:rPr>
            <m:t>×100=3,3</m:t>
          </m:r>
          <m:r>
            <w:rPr>
              <w:rFonts w:ascii="Cambria Math" w:hAnsi="Cambria Math"/>
            </w:rPr>
            <m:t>3</m:t>
          </m:r>
        </m:oMath>
      </m:oMathPara>
    </w:p>
    <w:p w:rsidR="0054364C" w:rsidRPr="00FC5323" w:rsidRDefault="0054364C" w:rsidP="002206DD">
      <w:pPr>
        <w:pStyle w:val="Paragrafoelenco"/>
        <w:jc w:val="both"/>
        <w:rPr>
          <w:sz w:val="24"/>
          <w:szCs w:val="24"/>
        </w:rPr>
      </w:pPr>
    </w:p>
    <w:p w:rsidR="0054364C" w:rsidRPr="006127FF" w:rsidRDefault="0054364C" w:rsidP="002206DD">
      <w:pPr>
        <w:pStyle w:val="Paragrafoelenco"/>
        <w:jc w:val="both"/>
        <w:rPr>
          <w:i/>
          <w:sz w:val="24"/>
          <w:szCs w:val="24"/>
        </w:rPr>
      </w:pPr>
    </w:p>
    <w:p w:rsidR="0054364C" w:rsidRPr="006127FF" w:rsidRDefault="0054364C" w:rsidP="00896B20">
      <w:pPr>
        <w:pStyle w:val="Paragrafoelenco"/>
        <w:numPr>
          <w:ilvl w:val="0"/>
          <w:numId w:val="2"/>
        </w:numPr>
        <w:jc w:val="both"/>
        <w:rPr>
          <w:i/>
          <w:sz w:val="24"/>
          <w:szCs w:val="24"/>
        </w:rPr>
      </w:pPr>
      <w:r w:rsidRPr="006127FF">
        <w:rPr>
          <w:i/>
          <w:sz w:val="24"/>
          <w:szCs w:val="24"/>
        </w:rPr>
        <w:t>NUMERI INDICE BASE 1</w:t>
      </w:r>
    </w:p>
    <w:p w:rsidR="0054364C" w:rsidRPr="00FC5323" w:rsidRDefault="0054364C" w:rsidP="00D63710">
      <w:pPr>
        <w:pStyle w:val="Paragrafoelenco"/>
        <w:ind w:left="1080"/>
        <w:jc w:val="both"/>
        <w:rPr>
          <w:sz w:val="24"/>
          <w:szCs w:val="24"/>
        </w:rPr>
      </w:pPr>
    </w:p>
    <w:p w:rsidR="0054364C" w:rsidRPr="00FC5323" w:rsidRDefault="0054364C" w:rsidP="00896B20">
      <w:pPr>
        <w:pStyle w:val="Paragrafoelenco"/>
        <w:ind w:left="1080"/>
        <w:jc w:val="both"/>
        <w:rPr>
          <w:sz w:val="24"/>
          <w:szCs w:val="24"/>
        </w:rPr>
      </w:pPr>
      <w:r w:rsidRPr="00FC5323">
        <w:rPr>
          <w:sz w:val="24"/>
          <w:szCs w:val="24"/>
        </w:rPr>
        <w:t>E’ il rapporto tra il valore che una grandezza assume in un determinato tempo oppure luogo ed il valore della medesima grandezza in un tempo oppure un luogo di riferimento, quest’ultimo si chiama base ed è convenzionalmente posto uguale ad 1 o a 100.</w:t>
      </w:r>
    </w:p>
    <w:p w:rsidR="0054364C" w:rsidRPr="00FC5323" w:rsidRDefault="0054364C" w:rsidP="00896B20">
      <w:pPr>
        <w:pStyle w:val="Paragrafoelenco"/>
        <w:ind w:left="1080"/>
        <w:jc w:val="both"/>
        <w:rPr>
          <w:sz w:val="24"/>
          <w:szCs w:val="24"/>
        </w:rPr>
      </w:pPr>
    </w:p>
    <w:p w:rsidR="0054364C" w:rsidRPr="00761A01" w:rsidRDefault="00C02AB6" w:rsidP="00896B20">
      <w:pPr>
        <w:pStyle w:val="Paragrafoelenco"/>
        <w:ind w:left="1080"/>
        <w:jc w:val="both"/>
        <w:rPr>
          <w:sz w:val="24"/>
          <w:szCs w:val="24"/>
        </w:rPr>
      </w:pPr>
      <m:oMathPara>
        <m:oMathParaPr>
          <m:jc m:val="left"/>
        </m:oMathParaPr>
        <m:oMath>
          <m:sSub>
            <m:sSubPr>
              <m:ctrlPr>
                <w:rPr>
                  <w:rFonts w:ascii="Cambria Math" w:hAnsi="Cambria Math"/>
                  <w:i/>
                </w:rPr>
              </m:ctrlPr>
            </m:sSubPr>
            <m:e>
              <m:sSub>
                <m:sSubPr>
                  <m:ctrlPr>
                    <w:rPr>
                      <w:rFonts w:ascii="Cambria Math" w:hAnsi="Cambria Math"/>
                      <w:i/>
                    </w:rPr>
                  </m:ctrlPr>
                </m:sSubPr>
                <m:e/>
                <m:sub>
                  <m:r>
                    <w:rPr>
                      <w:rFonts w:ascii="Cambria Math" w:hAnsi="Cambria Math"/>
                    </w:rPr>
                    <m:t>b</m:t>
                  </m:r>
                </m:sub>
              </m:sSub>
              <m:r>
                <w:rPr>
                  <w:rFonts w:ascii="Cambria Math" w:hAnsi="Cambria Math"/>
                </w:rPr>
                <m:t>I</m:t>
              </m:r>
            </m:e>
            <m:sub>
              <m:r>
                <w:rPr>
                  <w:rFonts w:ascii="Cambria Math" w:hAnsi="Cambria Math"/>
                </w:rPr>
                <m:t>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t</m:t>
                  </m:r>
                </m:sub>
              </m:sSub>
            </m:num>
            <m:den>
              <m:sSub>
                <m:sSubPr>
                  <m:ctrlPr>
                    <w:rPr>
                      <w:rFonts w:ascii="Cambria Math" w:hAnsi="Cambria Math"/>
                      <w:i/>
                    </w:rPr>
                  </m:ctrlPr>
                </m:sSubPr>
                <m:e>
                  <m:r>
                    <w:rPr>
                      <w:rFonts w:ascii="Cambria Math" w:hAnsi="Cambria Math"/>
                    </w:rPr>
                    <m:t>X</m:t>
                  </m:r>
                </m:e>
                <m:sub>
                  <m:r>
                    <w:rPr>
                      <w:rFonts w:ascii="Cambria Math" w:hAnsi="Cambria Math"/>
                    </w:rPr>
                    <m:t>b</m:t>
                  </m:r>
                </m:sub>
              </m:sSub>
            </m:den>
          </m:f>
        </m:oMath>
      </m:oMathPara>
    </w:p>
    <w:p w:rsidR="0054364C" w:rsidRPr="00FC5323" w:rsidRDefault="0054364C" w:rsidP="00896B20">
      <w:pPr>
        <w:pStyle w:val="Paragrafoelenco"/>
        <w:ind w:left="1080"/>
        <w:jc w:val="both"/>
        <w:rPr>
          <w:sz w:val="24"/>
          <w:szCs w:val="24"/>
        </w:rPr>
      </w:pPr>
    </w:p>
    <w:p w:rsidR="0054364C" w:rsidRPr="00FC5323" w:rsidRDefault="0054364C" w:rsidP="00896B20">
      <w:pPr>
        <w:pStyle w:val="Paragrafoelenco"/>
        <w:ind w:left="1080"/>
        <w:jc w:val="both"/>
        <w:rPr>
          <w:sz w:val="24"/>
          <w:szCs w:val="24"/>
        </w:rPr>
      </w:pPr>
      <w:r w:rsidRPr="00FC5323">
        <w:rPr>
          <w:sz w:val="24"/>
          <w:szCs w:val="24"/>
        </w:rPr>
        <w:t>dove</w:t>
      </w:r>
    </w:p>
    <w:p w:rsidR="0054364C" w:rsidRPr="00FC5323" w:rsidRDefault="00C02AB6" w:rsidP="00896B20">
      <w:pPr>
        <w:pStyle w:val="Paragrafoelenco"/>
        <w:ind w:left="1080"/>
        <w:jc w:val="both"/>
        <w:rPr>
          <w:sz w:val="24"/>
          <w:szCs w:val="24"/>
        </w:rPr>
      </w:pPr>
      <m:oMath>
        <m:sSub>
          <m:sSubPr>
            <m:ctrlPr>
              <w:rPr>
                <w:rFonts w:ascii="Cambria Math" w:hAnsi="Cambria Math"/>
                <w:i/>
              </w:rPr>
            </m:ctrlPr>
          </m:sSubPr>
          <m:e>
            <m:r>
              <w:rPr>
                <w:rFonts w:ascii="Cambria Math" w:hAnsi="Cambria Math"/>
              </w:rPr>
              <m:t>X</m:t>
            </m:r>
          </m:e>
          <m:sub>
            <m:r>
              <w:rPr>
                <w:rFonts w:ascii="Cambria Math" w:hAnsi="Cambria Math"/>
              </w:rPr>
              <m:t xml:space="preserve">t </m:t>
            </m:r>
          </m:sub>
        </m:sSub>
      </m:oMath>
      <w:r w:rsidR="0054364C" w:rsidRPr="00FC5323">
        <w:rPr>
          <w:sz w:val="24"/>
          <w:szCs w:val="24"/>
        </w:rPr>
        <w:t>= grandezza in un certo tempo (t) o luogo</w:t>
      </w:r>
    </w:p>
    <w:p w:rsidR="0054364C" w:rsidRPr="00FC5323" w:rsidRDefault="00C02AB6" w:rsidP="00896B20">
      <w:pPr>
        <w:pStyle w:val="Paragrafoelenco"/>
        <w:ind w:left="1080"/>
        <w:jc w:val="both"/>
        <w:rPr>
          <w:sz w:val="24"/>
          <w:szCs w:val="24"/>
        </w:rPr>
      </w:pPr>
      <m:oMath>
        <m:sSub>
          <m:sSubPr>
            <m:ctrlPr>
              <w:rPr>
                <w:rFonts w:ascii="Cambria Math" w:hAnsi="Cambria Math"/>
                <w:i/>
              </w:rPr>
            </m:ctrlPr>
          </m:sSubPr>
          <m:e>
            <m:r>
              <w:rPr>
                <w:rFonts w:ascii="Cambria Math" w:hAnsi="Cambria Math"/>
              </w:rPr>
              <m:t>X</m:t>
            </m:r>
          </m:e>
          <m:sub>
            <m:r>
              <w:rPr>
                <w:rFonts w:ascii="Cambria Math" w:hAnsi="Cambria Math"/>
              </w:rPr>
              <m:t xml:space="preserve">b </m:t>
            </m:r>
          </m:sub>
        </m:sSub>
      </m:oMath>
      <w:r w:rsidR="0054364C" w:rsidRPr="00FC5323">
        <w:rPr>
          <w:sz w:val="24"/>
          <w:szCs w:val="24"/>
        </w:rPr>
        <w:t>= base di riferimento</w:t>
      </w:r>
    </w:p>
    <w:p w:rsidR="0054364C" w:rsidRPr="00FC5323" w:rsidRDefault="0054364C" w:rsidP="00896B20">
      <w:pPr>
        <w:pStyle w:val="Paragrafoelenco"/>
        <w:ind w:left="1080"/>
        <w:jc w:val="both"/>
        <w:rPr>
          <w:sz w:val="24"/>
          <w:szCs w:val="24"/>
        </w:rPr>
      </w:pPr>
    </w:p>
    <w:p w:rsidR="0054364C" w:rsidRDefault="0054364C" w:rsidP="00896B20">
      <w:pPr>
        <w:pStyle w:val="Paragrafoelenco"/>
        <w:ind w:left="1080"/>
        <w:jc w:val="both"/>
        <w:rPr>
          <w:sz w:val="24"/>
          <w:szCs w:val="24"/>
        </w:rPr>
      </w:pPr>
      <w:r w:rsidRPr="00FC5323">
        <w:rPr>
          <w:sz w:val="24"/>
          <w:szCs w:val="24"/>
        </w:rPr>
        <w:t>Esempio:</w:t>
      </w:r>
    </w:p>
    <w:p w:rsidR="005B7C99" w:rsidRPr="00FC5323" w:rsidRDefault="005B7C99" w:rsidP="00896B20">
      <w:pPr>
        <w:pStyle w:val="Paragrafoelenco"/>
        <w:ind w:left="1080"/>
        <w:jc w:val="both"/>
        <w:rPr>
          <w:sz w:val="24"/>
          <w:szCs w:val="24"/>
        </w:rPr>
      </w:pPr>
    </w:p>
    <w:p w:rsidR="0054364C" w:rsidRPr="00FC5323" w:rsidRDefault="0054364C" w:rsidP="00896B20">
      <w:pPr>
        <w:pStyle w:val="Paragrafoelenco"/>
        <w:ind w:left="1080"/>
        <w:jc w:val="both"/>
        <w:rPr>
          <w:sz w:val="24"/>
          <w:szCs w:val="24"/>
        </w:rPr>
      </w:pPr>
      <w:r w:rsidRPr="00FC5323">
        <w:rPr>
          <w:sz w:val="24"/>
          <w:szCs w:val="24"/>
        </w:rPr>
        <w:t>Indice del prodotto lordo mondiale anno 1, base anno 0=1</w:t>
      </w:r>
    </w:p>
    <w:p w:rsidR="0054364C" w:rsidRPr="00FC5323" w:rsidRDefault="00C02AB6" w:rsidP="00896B20">
      <w:pPr>
        <w:pStyle w:val="Paragrafoelenco"/>
        <w:ind w:left="1080"/>
        <w:jc w:val="both"/>
        <w:rPr>
          <w:sz w:val="24"/>
          <w:szCs w:val="24"/>
        </w:rPr>
      </w:pPr>
      <m:oMath>
        <m:sSub>
          <m:sSubPr>
            <m:ctrlPr>
              <w:rPr>
                <w:rFonts w:ascii="Cambria Math" w:hAnsi="Cambria Math"/>
                <w:i/>
              </w:rPr>
            </m:ctrlPr>
          </m:sSubPr>
          <m:e>
            <m:r>
              <w:rPr>
                <w:rFonts w:ascii="Cambria Math" w:hAnsi="Cambria Math"/>
              </w:rPr>
              <m:t>X</m:t>
            </m:r>
          </m:e>
          <m:sub>
            <m:r>
              <w:rPr>
                <w:rFonts w:ascii="Cambria Math" w:hAnsi="Cambria Math"/>
              </w:rPr>
              <m:t xml:space="preserve">t </m:t>
            </m:r>
          </m:sub>
        </m:sSub>
      </m:oMath>
      <w:r w:rsidR="0054364C" w:rsidRPr="00FC5323">
        <w:rPr>
          <w:sz w:val="24"/>
          <w:szCs w:val="24"/>
        </w:rPr>
        <w:t>= PIL mondiale anno 2011 = 124 USD</w:t>
      </w:r>
    </w:p>
    <w:p w:rsidR="0054364C" w:rsidRPr="00FC5323" w:rsidRDefault="00C02AB6" w:rsidP="00896B20">
      <w:pPr>
        <w:pStyle w:val="Paragrafoelenco"/>
        <w:ind w:firstLine="360"/>
        <w:jc w:val="both"/>
        <w:rPr>
          <w:sz w:val="24"/>
          <w:szCs w:val="24"/>
        </w:rPr>
      </w:pPr>
      <m:oMath>
        <m:sSub>
          <m:sSubPr>
            <m:ctrlPr>
              <w:rPr>
                <w:rFonts w:ascii="Cambria Math" w:hAnsi="Cambria Math"/>
                <w:i/>
              </w:rPr>
            </m:ctrlPr>
          </m:sSubPr>
          <m:e>
            <m:r>
              <w:rPr>
                <w:rFonts w:ascii="Cambria Math" w:hAnsi="Cambria Math"/>
              </w:rPr>
              <m:t>X</m:t>
            </m:r>
          </m:e>
          <m:sub>
            <m:r>
              <w:rPr>
                <w:rFonts w:ascii="Cambria Math" w:hAnsi="Cambria Math"/>
              </w:rPr>
              <m:t xml:space="preserve">b </m:t>
            </m:r>
          </m:sub>
        </m:sSub>
      </m:oMath>
      <w:r w:rsidR="0054364C" w:rsidRPr="00FC5323">
        <w:rPr>
          <w:sz w:val="24"/>
          <w:szCs w:val="24"/>
        </w:rPr>
        <w:t>=PIL mondiale anno 2010 = 120 USD</w:t>
      </w:r>
    </w:p>
    <w:p w:rsidR="0054364C" w:rsidRPr="00FC5323" w:rsidRDefault="0054364C" w:rsidP="00896B20">
      <w:pPr>
        <w:pStyle w:val="Paragrafoelenco"/>
        <w:ind w:left="1080"/>
        <w:jc w:val="both"/>
        <w:rPr>
          <w:sz w:val="24"/>
          <w:szCs w:val="24"/>
        </w:rPr>
      </w:pPr>
    </w:p>
    <w:p w:rsidR="0054364C" w:rsidRPr="00761A01" w:rsidRDefault="00C02AB6" w:rsidP="00896B20">
      <w:pPr>
        <w:pStyle w:val="Paragrafoelenco"/>
        <w:ind w:left="1080"/>
        <w:jc w:val="both"/>
        <w:rPr>
          <w:sz w:val="24"/>
          <w:szCs w:val="24"/>
        </w:rPr>
      </w:pPr>
      <m:oMathPara>
        <m:oMathParaPr>
          <m:jc m:val="left"/>
        </m:oMathParaPr>
        <m:oMath>
          <m:sSub>
            <m:sSubPr>
              <m:ctrlPr>
                <w:rPr>
                  <w:rFonts w:ascii="Cambria Math" w:hAnsi="Cambria Math"/>
                  <w:i/>
                </w:rPr>
              </m:ctrlPr>
            </m:sSubPr>
            <m:e>
              <m:sSub>
                <m:sSubPr>
                  <m:ctrlPr>
                    <w:rPr>
                      <w:rFonts w:ascii="Cambria Math" w:hAnsi="Cambria Math"/>
                      <w:i/>
                    </w:rPr>
                  </m:ctrlPr>
                </m:sSubPr>
                <m:e/>
                <m:sub>
                  <m:r>
                    <w:rPr>
                      <w:rFonts w:ascii="Cambria Math" w:hAnsi="Cambria Math"/>
                    </w:rPr>
                    <m:t>2010</m:t>
                  </m:r>
                </m:sub>
              </m:sSub>
              <m:r>
                <w:rPr>
                  <w:rFonts w:ascii="Cambria Math" w:hAnsi="Cambria Math"/>
                </w:rPr>
                <m:t>I</m:t>
              </m:r>
            </m:e>
            <m:sub>
              <m:r>
                <w:rPr>
                  <w:rFonts w:ascii="Cambria Math" w:hAnsi="Cambria Math"/>
                </w:rPr>
                <m:t>2011</m:t>
              </m:r>
            </m:sub>
          </m:sSub>
          <m:r>
            <w:rPr>
              <w:rFonts w:ascii="Cambria Math" w:hAnsi="Cambria Math"/>
            </w:rPr>
            <m:t>=</m:t>
          </m:r>
          <m:f>
            <m:fPr>
              <m:ctrlPr>
                <w:rPr>
                  <w:rFonts w:ascii="Cambria Math" w:hAnsi="Cambria Math"/>
                  <w:i/>
                </w:rPr>
              </m:ctrlPr>
            </m:fPr>
            <m:num>
              <m:r>
                <w:rPr>
                  <w:rFonts w:ascii="Cambria Math" w:hAnsi="Cambria Math"/>
                </w:rPr>
                <m:t xml:space="preserve"> 124</m:t>
              </m:r>
            </m:num>
            <m:den>
              <m:r>
                <w:rPr>
                  <w:rFonts w:ascii="Cambria Math" w:hAnsi="Cambria Math"/>
                </w:rPr>
                <m:t>120</m:t>
              </m:r>
            </m:den>
          </m:f>
          <m:r>
            <w:rPr>
              <w:rFonts w:ascii="Cambria Math" w:hAnsi="Cambria Math"/>
            </w:rPr>
            <m:t>=1,03</m:t>
          </m:r>
          <m:r>
            <w:rPr>
              <w:rFonts w:ascii="Cambria Math" w:hAnsi="Cambria Math"/>
            </w:rPr>
            <m:t>3</m:t>
          </m:r>
        </m:oMath>
      </m:oMathPara>
    </w:p>
    <w:p w:rsidR="0054364C" w:rsidRPr="00FC5323" w:rsidRDefault="0054364C" w:rsidP="00896B20">
      <w:pPr>
        <w:pStyle w:val="Paragrafoelenco"/>
        <w:ind w:left="1080"/>
        <w:jc w:val="both"/>
        <w:rPr>
          <w:sz w:val="24"/>
          <w:szCs w:val="24"/>
        </w:rPr>
      </w:pPr>
    </w:p>
    <w:p w:rsidR="0054364C" w:rsidRDefault="0054364C" w:rsidP="00896B20">
      <w:pPr>
        <w:pStyle w:val="Paragrafoelenco"/>
        <w:numPr>
          <w:ilvl w:val="0"/>
          <w:numId w:val="2"/>
        </w:numPr>
        <w:jc w:val="both"/>
        <w:rPr>
          <w:i/>
          <w:sz w:val="24"/>
          <w:szCs w:val="24"/>
        </w:rPr>
      </w:pPr>
      <w:r w:rsidRPr="006127FF">
        <w:rPr>
          <w:i/>
          <w:sz w:val="24"/>
          <w:szCs w:val="24"/>
        </w:rPr>
        <w:t>NUMERI INDICE BASE 100</w:t>
      </w:r>
    </w:p>
    <w:p w:rsidR="006127FF" w:rsidRPr="006127FF" w:rsidRDefault="006127FF" w:rsidP="006127FF">
      <w:pPr>
        <w:pStyle w:val="Paragrafoelenco"/>
        <w:ind w:left="1080"/>
        <w:jc w:val="both"/>
        <w:rPr>
          <w:i/>
          <w:sz w:val="24"/>
          <w:szCs w:val="24"/>
        </w:rPr>
      </w:pPr>
    </w:p>
    <w:p w:rsidR="0054364C" w:rsidRPr="00761A01" w:rsidRDefault="00C02AB6" w:rsidP="00896B20">
      <w:pPr>
        <w:spacing w:line="240" w:lineRule="auto"/>
        <w:ind w:left="1077"/>
        <w:jc w:val="both"/>
        <w:rPr>
          <w:sz w:val="24"/>
          <w:szCs w:val="24"/>
          <w:lang w:eastAsia="en-US"/>
        </w:rPr>
      </w:pPr>
      <m:oMathPara>
        <m:oMathParaPr>
          <m:jc m:val="left"/>
        </m:oMathParaPr>
        <m:oMath>
          <m:sSub>
            <m:sSubPr>
              <m:ctrlPr>
                <w:rPr>
                  <w:rFonts w:ascii="Cambria Math" w:hAnsi="Cambria Math"/>
                  <w:i/>
                </w:rPr>
              </m:ctrlPr>
            </m:sSubPr>
            <m:e>
              <m:sSub>
                <m:sSubPr>
                  <m:ctrlPr>
                    <w:rPr>
                      <w:rFonts w:ascii="Cambria Math" w:hAnsi="Cambria Math"/>
                      <w:i/>
                    </w:rPr>
                  </m:ctrlPr>
                </m:sSubPr>
                <m:e/>
                <m:sub>
                  <m:r>
                    <w:rPr>
                      <w:rFonts w:ascii="Cambria Math" w:hAnsi="Cambria Math"/>
                    </w:rPr>
                    <m:t>b</m:t>
                  </m:r>
                </m:sub>
              </m:sSub>
              <m:r>
                <w:rPr>
                  <w:rFonts w:ascii="Cambria Math" w:hAnsi="Cambria Math"/>
                </w:rPr>
                <m:t>I</m:t>
              </m:r>
            </m:e>
            <m:sub>
              <m:r>
                <w:rPr>
                  <w:rFonts w:ascii="Cambria Math" w:hAnsi="Cambria Math"/>
                </w:rPr>
                <m:t>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t</m:t>
                  </m:r>
                </m:sub>
              </m:sSub>
            </m:num>
            <m:den>
              <m:sSub>
                <m:sSubPr>
                  <m:ctrlPr>
                    <w:rPr>
                      <w:rFonts w:ascii="Cambria Math" w:hAnsi="Cambria Math"/>
                      <w:i/>
                    </w:rPr>
                  </m:ctrlPr>
                </m:sSubPr>
                <m:e>
                  <m:r>
                    <w:rPr>
                      <w:rFonts w:ascii="Cambria Math" w:hAnsi="Cambria Math"/>
                    </w:rPr>
                    <m:t>X</m:t>
                  </m:r>
                </m:e>
                <m:sub>
                  <m:r>
                    <w:rPr>
                      <w:rFonts w:ascii="Cambria Math" w:hAnsi="Cambria Math"/>
                    </w:rPr>
                    <m:t>b</m:t>
                  </m:r>
                </m:sub>
              </m:sSub>
            </m:den>
          </m:f>
          <m:r>
            <w:rPr>
              <w:rFonts w:ascii="Cambria Math" w:hAnsi="Cambria Math"/>
            </w:rPr>
            <m:t>×10</m:t>
          </m:r>
          <m:r>
            <w:rPr>
              <w:rFonts w:ascii="Cambria Math" w:hAnsi="Cambria Math"/>
            </w:rPr>
            <m:t>0</m:t>
          </m:r>
        </m:oMath>
      </m:oMathPara>
    </w:p>
    <w:p w:rsidR="0054364C" w:rsidRPr="00FC5323" w:rsidRDefault="0054364C" w:rsidP="00896B20">
      <w:pPr>
        <w:spacing w:line="240" w:lineRule="auto"/>
        <w:ind w:left="1077"/>
        <w:jc w:val="both"/>
        <w:rPr>
          <w:sz w:val="24"/>
          <w:szCs w:val="24"/>
          <w:lang w:eastAsia="en-US"/>
        </w:rPr>
      </w:pPr>
    </w:p>
    <w:p w:rsidR="0054364C" w:rsidRPr="00FC5323" w:rsidRDefault="00C02AB6" w:rsidP="00896B20">
      <w:pPr>
        <w:spacing w:line="240" w:lineRule="auto"/>
        <w:ind w:left="1077"/>
        <w:jc w:val="both"/>
        <w:rPr>
          <w:sz w:val="24"/>
          <w:szCs w:val="24"/>
          <w:lang w:eastAsia="en-US"/>
        </w:rPr>
      </w:pPr>
      <m:oMath>
        <m:sSub>
          <m:sSubPr>
            <m:ctrlPr>
              <w:rPr>
                <w:rFonts w:ascii="Cambria Math" w:hAnsi="Cambria Math"/>
                <w:i/>
              </w:rPr>
            </m:ctrlPr>
          </m:sSubPr>
          <m:e>
            <m:r>
              <w:rPr>
                <w:rFonts w:ascii="Cambria Math" w:hAnsi="Cambria Math"/>
              </w:rPr>
              <m:t>X</m:t>
            </m:r>
          </m:e>
          <m:sub>
            <m:r>
              <w:rPr>
                <w:rFonts w:ascii="Cambria Math" w:hAnsi="Cambria Math"/>
              </w:rPr>
              <m:t xml:space="preserve">t </m:t>
            </m:r>
          </m:sub>
        </m:sSub>
      </m:oMath>
      <w:r w:rsidR="0054364C" w:rsidRPr="00FC5323">
        <w:rPr>
          <w:sz w:val="24"/>
          <w:szCs w:val="24"/>
          <w:lang w:eastAsia="en-US"/>
        </w:rPr>
        <w:t>= grandezza in un certo tempo (t) o luogo</w:t>
      </w:r>
    </w:p>
    <w:p w:rsidR="0054364C" w:rsidRPr="00FC5323" w:rsidRDefault="00C02AB6" w:rsidP="00896B20">
      <w:pPr>
        <w:spacing w:line="240" w:lineRule="auto"/>
        <w:ind w:left="1077"/>
        <w:jc w:val="both"/>
        <w:rPr>
          <w:sz w:val="24"/>
          <w:szCs w:val="24"/>
          <w:lang w:eastAsia="en-US"/>
        </w:rPr>
      </w:pPr>
      <m:oMath>
        <m:sSub>
          <m:sSubPr>
            <m:ctrlPr>
              <w:rPr>
                <w:rFonts w:ascii="Cambria Math" w:hAnsi="Cambria Math"/>
                <w:i/>
              </w:rPr>
            </m:ctrlPr>
          </m:sSubPr>
          <m:e>
            <m:r>
              <w:rPr>
                <w:rFonts w:ascii="Cambria Math" w:hAnsi="Cambria Math"/>
              </w:rPr>
              <m:t>X</m:t>
            </m:r>
          </m:e>
          <m:sub>
            <m:r>
              <w:rPr>
                <w:rFonts w:ascii="Cambria Math" w:hAnsi="Cambria Math"/>
              </w:rPr>
              <m:t xml:space="preserve">b </m:t>
            </m:r>
          </m:sub>
        </m:sSub>
      </m:oMath>
      <w:r w:rsidR="0054364C" w:rsidRPr="00FC5323">
        <w:rPr>
          <w:sz w:val="24"/>
          <w:szCs w:val="24"/>
          <w:lang w:eastAsia="en-US"/>
        </w:rPr>
        <w:t>= base di riferimento</w:t>
      </w:r>
    </w:p>
    <w:p w:rsidR="0054364C" w:rsidRPr="00FC5323" w:rsidRDefault="0054364C" w:rsidP="00896B20">
      <w:pPr>
        <w:ind w:left="1080"/>
        <w:jc w:val="both"/>
        <w:rPr>
          <w:sz w:val="24"/>
          <w:szCs w:val="24"/>
          <w:lang w:eastAsia="en-US"/>
        </w:rPr>
      </w:pPr>
    </w:p>
    <w:p w:rsidR="0054364C" w:rsidRPr="00FC5323" w:rsidRDefault="0054364C" w:rsidP="00896B20">
      <w:pPr>
        <w:ind w:left="1080"/>
        <w:jc w:val="both"/>
        <w:rPr>
          <w:sz w:val="24"/>
          <w:szCs w:val="24"/>
          <w:lang w:eastAsia="en-US"/>
        </w:rPr>
      </w:pPr>
      <w:r w:rsidRPr="00FC5323">
        <w:rPr>
          <w:sz w:val="24"/>
          <w:szCs w:val="24"/>
          <w:lang w:eastAsia="en-US"/>
        </w:rPr>
        <w:t>Esempio:</w:t>
      </w:r>
    </w:p>
    <w:p w:rsidR="0054364C" w:rsidRPr="00FC5323" w:rsidRDefault="0054364C" w:rsidP="00896B20">
      <w:pPr>
        <w:ind w:left="1080"/>
        <w:jc w:val="both"/>
        <w:rPr>
          <w:sz w:val="24"/>
          <w:szCs w:val="24"/>
          <w:lang w:eastAsia="en-US"/>
        </w:rPr>
      </w:pPr>
      <w:r w:rsidRPr="00FC5323">
        <w:rPr>
          <w:sz w:val="24"/>
          <w:szCs w:val="24"/>
          <w:lang w:eastAsia="en-US"/>
        </w:rPr>
        <w:t>Indice del prodotto lordo mondiale anno 1, base anno 0=100</w:t>
      </w:r>
    </w:p>
    <w:p w:rsidR="0054364C" w:rsidRPr="00FC5323" w:rsidRDefault="00C02AB6" w:rsidP="00896B20">
      <w:pPr>
        <w:ind w:left="1080"/>
        <w:jc w:val="both"/>
        <w:rPr>
          <w:sz w:val="24"/>
          <w:szCs w:val="24"/>
          <w:lang w:eastAsia="en-US"/>
        </w:rPr>
      </w:pPr>
      <m:oMath>
        <m:sSub>
          <m:sSubPr>
            <m:ctrlPr>
              <w:rPr>
                <w:rFonts w:ascii="Cambria Math" w:hAnsi="Cambria Math"/>
                <w:i/>
              </w:rPr>
            </m:ctrlPr>
          </m:sSubPr>
          <m:e>
            <m:r>
              <w:rPr>
                <w:rFonts w:ascii="Cambria Math" w:hAnsi="Cambria Math"/>
              </w:rPr>
              <m:t>X</m:t>
            </m:r>
          </m:e>
          <m:sub>
            <m:r>
              <w:rPr>
                <w:rFonts w:ascii="Cambria Math" w:hAnsi="Cambria Math"/>
              </w:rPr>
              <m:t xml:space="preserve">t </m:t>
            </m:r>
          </m:sub>
        </m:sSub>
      </m:oMath>
      <w:r w:rsidR="0054364C" w:rsidRPr="00FC5323">
        <w:rPr>
          <w:sz w:val="24"/>
          <w:szCs w:val="24"/>
          <w:lang w:eastAsia="en-US"/>
        </w:rPr>
        <w:t>= PIL mondiale anno 2011 = 124 USD</w:t>
      </w:r>
    </w:p>
    <w:p w:rsidR="0054364C" w:rsidRPr="00FC5323" w:rsidRDefault="00C02AB6" w:rsidP="00A33C2F">
      <w:pPr>
        <w:ind w:left="1080"/>
        <w:rPr>
          <w:sz w:val="24"/>
          <w:szCs w:val="24"/>
          <w:lang w:eastAsia="en-US"/>
        </w:rPr>
      </w:pPr>
      <m:oMath>
        <m:sSub>
          <m:sSubPr>
            <m:ctrlPr>
              <w:rPr>
                <w:rFonts w:ascii="Cambria Math" w:hAnsi="Cambria Math"/>
                <w:i/>
              </w:rPr>
            </m:ctrlPr>
          </m:sSubPr>
          <m:e>
            <m:r>
              <w:rPr>
                <w:rFonts w:ascii="Cambria Math" w:hAnsi="Cambria Math"/>
              </w:rPr>
              <m:t>X</m:t>
            </m:r>
          </m:e>
          <m:sub>
            <m:r>
              <w:rPr>
                <w:rFonts w:ascii="Cambria Math" w:hAnsi="Cambria Math"/>
              </w:rPr>
              <m:t xml:space="preserve">b </m:t>
            </m:r>
          </m:sub>
        </m:sSub>
      </m:oMath>
      <w:r w:rsidR="0054364C" w:rsidRPr="00FC5323">
        <w:rPr>
          <w:sz w:val="24"/>
          <w:szCs w:val="24"/>
          <w:lang w:eastAsia="en-US"/>
        </w:rPr>
        <w:t>=PIL mondiale anno 2010 = 120 USD</w:t>
      </w:r>
    </w:p>
    <w:p w:rsidR="0054364C" w:rsidRPr="00FC5323" w:rsidRDefault="0054364C" w:rsidP="00896B20">
      <w:pPr>
        <w:ind w:left="720"/>
        <w:jc w:val="both"/>
        <w:rPr>
          <w:sz w:val="24"/>
          <w:szCs w:val="24"/>
          <w:lang w:eastAsia="en-US"/>
        </w:rPr>
      </w:pPr>
    </w:p>
    <w:p w:rsidR="0054364C" w:rsidRPr="00761A01" w:rsidRDefault="00C02AB6" w:rsidP="00896B20">
      <w:pPr>
        <w:ind w:left="720"/>
        <w:jc w:val="both"/>
        <w:rPr>
          <w:sz w:val="24"/>
          <w:szCs w:val="24"/>
          <w:lang w:eastAsia="en-US"/>
        </w:rPr>
      </w:pPr>
      <m:oMathPara>
        <m:oMathParaPr>
          <m:jc m:val="left"/>
        </m:oMathParaPr>
        <m:oMath>
          <m:sSub>
            <m:sSubPr>
              <m:ctrlPr>
                <w:rPr>
                  <w:rFonts w:ascii="Cambria Math" w:hAnsi="Cambria Math"/>
                  <w:i/>
                </w:rPr>
              </m:ctrlPr>
            </m:sSubPr>
            <m:e>
              <m:sSub>
                <m:sSubPr>
                  <m:ctrlPr>
                    <w:rPr>
                      <w:rFonts w:ascii="Cambria Math" w:hAnsi="Cambria Math"/>
                      <w:i/>
                    </w:rPr>
                  </m:ctrlPr>
                </m:sSubPr>
                <m:e/>
                <m:sub>
                  <m:r>
                    <w:rPr>
                      <w:rFonts w:ascii="Cambria Math" w:hAnsi="Cambria Math"/>
                    </w:rPr>
                    <m:t>2010</m:t>
                  </m:r>
                </m:sub>
              </m:sSub>
              <m:r>
                <w:rPr>
                  <w:rFonts w:ascii="Cambria Math" w:hAnsi="Cambria Math"/>
                </w:rPr>
                <m:t>I</m:t>
              </m:r>
            </m:e>
            <m:sub>
              <m:r>
                <w:rPr>
                  <w:rFonts w:ascii="Cambria Math" w:hAnsi="Cambria Math"/>
                </w:rPr>
                <m:t>2011</m:t>
              </m:r>
            </m:sub>
          </m:sSub>
          <m:r>
            <w:rPr>
              <w:rFonts w:ascii="Cambria Math" w:hAnsi="Cambria Math"/>
            </w:rPr>
            <m:t>=</m:t>
          </m:r>
          <m:f>
            <m:fPr>
              <m:ctrlPr>
                <w:rPr>
                  <w:rFonts w:ascii="Cambria Math" w:hAnsi="Cambria Math"/>
                  <w:i/>
                </w:rPr>
              </m:ctrlPr>
            </m:fPr>
            <m:num>
              <m:r>
                <w:rPr>
                  <w:rFonts w:ascii="Cambria Math" w:hAnsi="Cambria Math"/>
                </w:rPr>
                <m:t xml:space="preserve"> 124</m:t>
              </m:r>
            </m:num>
            <m:den>
              <m:r>
                <w:rPr>
                  <w:rFonts w:ascii="Cambria Math" w:hAnsi="Cambria Math"/>
                </w:rPr>
                <m:t>120</m:t>
              </m:r>
            </m:den>
          </m:f>
          <m:r>
            <w:rPr>
              <w:rFonts w:ascii="Cambria Math" w:hAnsi="Cambria Math"/>
            </w:rPr>
            <m:t>×100=103,3</m:t>
          </m:r>
          <m:r>
            <w:rPr>
              <w:rFonts w:ascii="Cambria Math" w:hAnsi="Cambria Math"/>
            </w:rPr>
            <m:t>3</m:t>
          </m:r>
        </m:oMath>
      </m:oMathPara>
    </w:p>
    <w:p w:rsidR="0054364C" w:rsidRPr="00FC5323" w:rsidRDefault="0054364C" w:rsidP="00896B20">
      <w:pPr>
        <w:pStyle w:val="Paragrafoelenco"/>
        <w:jc w:val="both"/>
        <w:rPr>
          <w:sz w:val="24"/>
          <w:szCs w:val="24"/>
        </w:rPr>
      </w:pPr>
    </w:p>
    <w:p w:rsidR="0054364C" w:rsidRPr="00FC5323" w:rsidRDefault="0054364C" w:rsidP="00896B20">
      <w:pPr>
        <w:pStyle w:val="Paragrafoelenco"/>
        <w:jc w:val="both"/>
        <w:rPr>
          <w:sz w:val="24"/>
          <w:szCs w:val="24"/>
        </w:rPr>
      </w:pPr>
    </w:p>
    <w:p w:rsidR="0054364C" w:rsidRPr="00C0290A" w:rsidRDefault="0054364C" w:rsidP="00896B20">
      <w:pPr>
        <w:pStyle w:val="Paragrafoelenco"/>
        <w:numPr>
          <w:ilvl w:val="0"/>
          <w:numId w:val="1"/>
        </w:numPr>
        <w:jc w:val="both"/>
        <w:rPr>
          <w:b/>
          <w:sz w:val="24"/>
          <w:szCs w:val="24"/>
        </w:rPr>
      </w:pPr>
      <w:r w:rsidRPr="00C0290A">
        <w:rPr>
          <w:b/>
          <w:sz w:val="24"/>
          <w:szCs w:val="24"/>
        </w:rPr>
        <w:t>MEDIA PONDERATA</w:t>
      </w:r>
    </w:p>
    <w:p w:rsidR="0054364C" w:rsidRPr="00FC5323" w:rsidRDefault="0054364C" w:rsidP="00D63710">
      <w:pPr>
        <w:pStyle w:val="Paragrafoelenco"/>
        <w:jc w:val="both"/>
        <w:rPr>
          <w:sz w:val="24"/>
          <w:szCs w:val="24"/>
        </w:rPr>
      </w:pPr>
    </w:p>
    <w:p w:rsidR="0054364C" w:rsidRPr="00FC5323" w:rsidRDefault="0054364C" w:rsidP="00896B20">
      <w:pPr>
        <w:pStyle w:val="Paragrafoelenco"/>
        <w:jc w:val="both"/>
        <w:rPr>
          <w:sz w:val="24"/>
          <w:szCs w:val="24"/>
        </w:rPr>
      </w:pPr>
      <w:r w:rsidRPr="00FC5323">
        <w:rPr>
          <w:sz w:val="24"/>
          <w:szCs w:val="24"/>
        </w:rPr>
        <w:t>Dato che, ogni paese ha un peso diverso nella formazione del PIL mondiale  è opportuno osservare le variazioni del PIL ponderando bene le variazioni dei tassi di crescita di ogni singolo paese. Quindi il tasso di variazione calcolato in  questo modo altro non è  che la media aritmetica ponderata dei tassi di variazione dei singoli paesi.</w:t>
      </w:r>
    </w:p>
    <w:p w:rsidR="0054364C" w:rsidRPr="00FC5323" w:rsidRDefault="0054364C" w:rsidP="00896B20">
      <w:pPr>
        <w:pStyle w:val="Paragrafoelenco"/>
        <w:jc w:val="both"/>
        <w:rPr>
          <w:sz w:val="24"/>
          <w:szCs w:val="24"/>
        </w:rPr>
      </w:pPr>
    </w:p>
    <w:p w:rsidR="0054364C" w:rsidRPr="00761A01" w:rsidRDefault="00C02AB6" w:rsidP="00896B20">
      <w:pPr>
        <w:pStyle w:val="Paragrafoelenco"/>
        <w:jc w:val="both"/>
        <w:rPr>
          <w:sz w:val="24"/>
          <w:szCs w:val="24"/>
        </w:rPr>
      </w:pPr>
      <m:oMathPara>
        <m:oMathParaPr>
          <m:jc m:val="left"/>
        </m:oMathParaPr>
        <m:oMath>
          <m:f>
            <m:fPr>
              <m:ctrlPr>
                <w:rPr>
                  <w:rFonts w:ascii="Cambria Math" w:hAnsi="Cambria Math"/>
                  <w:i/>
                </w:rPr>
              </m:ctrlPr>
            </m:fPr>
            <m:num>
              <m:r>
                <m:rPr>
                  <m:sty m:val="p"/>
                </m:rPr>
                <w:rPr>
                  <w:rFonts w:ascii="Cambria Math" w:hAnsi="Cambria Math"/>
                </w:rPr>
                <m:t>ΔC</m:t>
              </m:r>
            </m:num>
            <m:den>
              <m:r>
                <m:rPr>
                  <m:sty m:val="p"/>
                </m:rPr>
                <w:rPr>
                  <w:rFonts w:ascii="Cambria Math" w:hAnsi="Cambria Math"/>
                </w:rPr>
                <m:t>C</m:t>
              </m:r>
            </m:den>
          </m:f>
          <m:r>
            <w:rPr>
              <w:rFonts w:ascii="Cambria Math" w:hAnsi="Cambria Math"/>
            </w:rPr>
            <m:t>=</m:t>
          </m:r>
          <m:f>
            <m:fPr>
              <m:ctrlPr>
                <w:rPr>
                  <w:rFonts w:ascii="Cambria Math" w:hAnsi="Cambria Math"/>
                  <w:i/>
                </w:rPr>
              </m:ctrlPr>
            </m:fPr>
            <m:num>
              <m:r>
                <w:rPr>
                  <w:rFonts w:ascii="Cambria Math" w:hAnsi="Cambria Math"/>
                </w:rPr>
                <m:t>∆A+ ∆B</m:t>
              </m:r>
            </m:num>
            <m:den>
              <m:r>
                <w:rPr>
                  <w:rFonts w:ascii="Cambria Math" w:hAnsi="Cambria Math"/>
                </w:rPr>
                <m:t>A+B</m:t>
              </m:r>
            </m:den>
          </m:f>
        </m:oMath>
      </m:oMathPara>
    </w:p>
    <w:p w:rsidR="0054364C" w:rsidRPr="00FC5323" w:rsidRDefault="0054364C" w:rsidP="00896B20">
      <w:pPr>
        <w:pStyle w:val="Paragrafoelenco"/>
        <w:jc w:val="both"/>
        <w:rPr>
          <w:sz w:val="24"/>
          <w:szCs w:val="24"/>
        </w:rPr>
      </w:pPr>
    </w:p>
    <w:p w:rsidR="0054364C" w:rsidRPr="00FC5323" w:rsidRDefault="0054364C" w:rsidP="00896B20">
      <w:pPr>
        <w:pStyle w:val="Paragrafoelenco"/>
        <w:jc w:val="both"/>
        <w:rPr>
          <w:sz w:val="24"/>
          <w:szCs w:val="24"/>
        </w:rPr>
      </w:pPr>
    </w:p>
    <w:p w:rsidR="0054364C" w:rsidRPr="00761A01" w:rsidRDefault="00C02AB6" w:rsidP="00896B20">
      <w:pPr>
        <w:pStyle w:val="Paragrafoelenco"/>
        <w:jc w:val="both"/>
        <w:rPr>
          <w:sz w:val="24"/>
          <w:szCs w:val="24"/>
        </w:rPr>
      </w:pPr>
      <m:oMathPara>
        <m:oMathParaPr>
          <m:jc m:val="left"/>
        </m:oMathParaPr>
        <m:oMath>
          <m:f>
            <m:fPr>
              <m:ctrlPr>
                <w:rPr>
                  <w:rFonts w:ascii="Cambria Math" w:hAnsi="Cambria Math"/>
                  <w:i/>
                </w:rPr>
              </m:ctrlPr>
            </m:fPr>
            <m:num>
              <m:r>
                <m:rPr>
                  <m:sty m:val="p"/>
                </m:rPr>
                <w:rPr>
                  <w:rFonts w:ascii="Cambria Math" w:hAnsi="Cambria Math"/>
                </w:rPr>
                <m:t>ΔC</m:t>
              </m:r>
            </m:num>
            <m:den>
              <m:r>
                <m:rPr>
                  <m:sty m:val="p"/>
                </m:rPr>
                <w:rPr>
                  <w:rFonts w:ascii="Cambria Math" w:hAnsi="Cambria Math"/>
                </w:rPr>
                <m:t>C</m:t>
              </m:r>
            </m:den>
          </m:f>
          <m:r>
            <w:rPr>
              <w:rFonts w:ascii="Cambria Math" w:hAnsi="Cambria Math"/>
            </w:rPr>
            <m:t>=</m:t>
          </m:r>
          <m:f>
            <m:fPr>
              <m:ctrlPr>
                <w:rPr>
                  <w:rFonts w:ascii="Cambria Math" w:hAnsi="Cambria Math"/>
                  <w:i/>
                </w:rPr>
              </m:ctrlPr>
            </m:fPr>
            <m:num>
              <m:f>
                <m:fPr>
                  <m:ctrlPr>
                    <w:rPr>
                      <w:rFonts w:ascii="Cambria Math" w:hAnsi="Cambria Math"/>
                      <w:i/>
                    </w:rPr>
                  </m:ctrlPr>
                </m:fPr>
                <m:num>
                  <m:r>
                    <w:rPr>
                      <w:rFonts w:ascii="Cambria Math" w:hAnsi="Cambria Math"/>
                    </w:rPr>
                    <m:t>∆A</m:t>
                  </m:r>
                </m:num>
                <m:den>
                  <m:r>
                    <w:rPr>
                      <w:rFonts w:ascii="Cambria Math" w:hAnsi="Cambria Math"/>
                    </w:rPr>
                    <m:t>A</m:t>
                  </m:r>
                </m:den>
              </m:f>
              <m:r>
                <w:rPr>
                  <w:rFonts w:ascii="Cambria Math" w:hAnsi="Cambria Math"/>
                </w:rPr>
                <m:t xml:space="preserve">×A+B× </m:t>
              </m:r>
              <m:f>
                <m:fPr>
                  <m:ctrlPr>
                    <w:rPr>
                      <w:rFonts w:ascii="Cambria Math" w:hAnsi="Cambria Math"/>
                      <w:i/>
                    </w:rPr>
                  </m:ctrlPr>
                </m:fPr>
                <m:num>
                  <m:r>
                    <w:rPr>
                      <w:rFonts w:ascii="Cambria Math" w:hAnsi="Cambria Math"/>
                    </w:rPr>
                    <m:t>∆B</m:t>
                  </m:r>
                </m:num>
                <m:den>
                  <m:r>
                    <w:rPr>
                      <w:rFonts w:ascii="Cambria Math" w:hAnsi="Cambria Math"/>
                    </w:rPr>
                    <m:t>B</m:t>
                  </m:r>
                </m:den>
              </m:f>
            </m:num>
            <m:den>
              <m:r>
                <w:rPr>
                  <w:rFonts w:ascii="Cambria Math" w:hAnsi="Cambria Math"/>
                </w:rPr>
                <m:t>A+B</m:t>
              </m:r>
            </m:den>
          </m:f>
        </m:oMath>
      </m:oMathPara>
    </w:p>
    <w:p w:rsidR="0054364C" w:rsidRPr="00FC5323" w:rsidRDefault="0054364C" w:rsidP="00896B20">
      <w:pPr>
        <w:pStyle w:val="Paragrafoelenco"/>
        <w:jc w:val="both"/>
        <w:rPr>
          <w:sz w:val="24"/>
          <w:szCs w:val="24"/>
        </w:rPr>
      </w:pPr>
    </w:p>
    <w:p w:rsidR="0054364C" w:rsidRPr="00FC5323" w:rsidRDefault="0054364C" w:rsidP="00896B20">
      <w:pPr>
        <w:pStyle w:val="Paragrafoelenco"/>
        <w:jc w:val="both"/>
        <w:rPr>
          <w:sz w:val="24"/>
          <w:szCs w:val="24"/>
        </w:rPr>
      </w:pPr>
    </w:p>
    <w:p w:rsidR="0054364C" w:rsidRPr="00FC5323" w:rsidRDefault="0054364C" w:rsidP="00896B20">
      <w:pPr>
        <w:pStyle w:val="Paragrafoelenco"/>
        <w:jc w:val="both"/>
        <w:rPr>
          <w:sz w:val="24"/>
          <w:szCs w:val="24"/>
        </w:rPr>
      </w:pPr>
    </w:p>
    <w:p w:rsidR="0054364C" w:rsidRPr="00E054ED" w:rsidRDefault="00C02AB6" w:rsidP="00896B20">
      <w:pPr>
        <w:pStyle w:val="Paragrafoelenco"/>
        <w:jc w:val="both"/>
        <w:rPr>
          <w:sz w:val="24"/>
          <w:szCs w:val="24"/>
        </w:rPr>
      </w:pPr>
      <m:oMathPara>
        <m:oMathParaPr>
          <m:jc m:val="left"/>
        </m:oMathParaPr>
        <m:oMath>
          <m:f>
            <m:fPr>
              <m:ctrlPr>
                <w:rPr>
                  <w:rFonts w:ascii="Cambria Math" w:hAnsi="Cambria Math"/>
                  <w:i/>
                </w:rPr>
              </m:ctrlPr>
            </m:fPr>
            <m:num>
              <m:r>
                <m:rPr>
                  <m:sty m:val="p"/>
                </m:rPr>
                <w:rPr>
                  <w:rFonts w:ascii="Cambria Math" w:hAnsi="Cambria Math"/>
                </w:rPr>
                <m:t>ΔC</m:t>
              </m:r>
            </m:num>
            <m:den>
              <m:r>
                <m:rPr>
                  <m:sty m:val="p"/>
                </m:rPr>
                <w:rPr>
                  <w:rFonts w:ascii="Cambria Math" w:hAnsi="Cambria Math"/>
                </w:rPr>
                <m:t>C</m:t>
              </m:r>
            </m:den>
          </m:f>
          <m:r>
            <w:rPr>
              <w:rFonts w:ascii="Cambria Math" w:hAnsi="Cambria Math"/>
            </w:rPr>
            <m:t>=</m:t>
          </m:r>
          <m:r>
            <m:rPr>
              <m:sty m:val="p"/>
            </m:rPr>
            <w:rPr>
              <w:rFonts w:ascii="Cambria Math" w:hAnsi="Cambria Math"/>
            </w:rPr>
            <m:t>tasso di variazione unitario del PIL mondiale</m:t>
          </m:r>
        </m:oMath>
      </m:oMathPara>
    </w:p>
    <w:p w:rsidR="0054364C" w:rsidRPr="00E054ED" w:rsidRDefault="00C02AB6" w:rsidP="00896B20">
      <w:pPr>
        <w:pStyle w:val="Paragrafoelenco"/>
        <w:jc w:val="both"/>
        <w:rPr>
          <w:sz w:val="24"/>
          <w:szCs w:val="24"/>
        </w:rPr>
      </w:pPr>
      <m:oMathPara>
        <m:oMathParaPr>
          <m:jc m:val="left"/>
        </m:oMathParaPr>
        <m:oMath>
          <m:f>
            <m:fPr>
              <m:ctrlPr>
                <w:rPr>
                  <w:rFonts w:ascii="Cambria Math" w:hAnsi="Cambria Math"/>
                  <w:i/>
                </w:rPr>
              </m:ctrlPr>
            </m:fPr>
            <m:num>
              <m:r>
                <m:rPr>
                  <m:sty m:val="p"/>
                </m:rPr>
                <w:rPr>
                  <w:rFonts w:ascii="Cambria Math" w:hAnsi="Cambria Math"/>
                </w:rPr>
                <m:t>ΔA</m:t>
              </m:r>
            </m:num>
            <m:den>
              <m:r>
                <m:rPr>
                  <m:sty m:val="p"/>
                </m:rPr>
                <w:rPr>
                  <w:rFonts w:ascii="Cambria Math" w:hAnsi="Cambria Math"/>
                </w:rPr>
                <m:t>A</m:t>
              </m:r>
            </m:den>
          </m:f>
          <m:r>
            <w:rPr>
              <w:rFonts w:ascii="Cambria Math" w:hAnsi="Cambria Math"/>
            </w:rPr>
            <m:t>=</m:t>
          </m:r>
          <m:r>
            <m:rPr>
              <m:sty m:val="p"/>
            </m:rPr>
            <w:rPr>
              <w:rFonts w:ascii="Cambria Math" w:hAnsi="Cambria Math"/>
            </w:rPr>
            <m:t>tasso di variazione unitario del PIL paese A</m:t>
          </m:r>
        </m:oMath>
      </m:oMathPara>
    </w:p>
    <w:p w:rsidR="0054364C" w:rsidRPr="00E054ED" w:rsidRDefault="00C02AB6" w:rsidP="00896B20">
      <w:pPr>
        <w:pStyle w:val="Paragrafoelenco"/>
        <w:jc w:val="both"/>
        <w:rPr>
          <w:sz w:val="24"/>
          <w:szCs w:val="24"/>
        </w:rPr>
      </w:pPr>
      <m:oMathPara>
        <m:oMathParaPr>
          <m:jc m:val="left"/>
        </m:oMathParaPr>
        <m:oMath>
          <m:f>
            <m:fPr>
              <m:ctrlPr>
                <w:rPr>
                  <w:rFonts w:ascii="Cambria Math" w:hAnsi="Cambria Math"/>
                  <w:i/>
                </w:rPr>
              </m:ctrlPr>
            </m:fPr>
            <m:num>
              <m:r>
                <m:rPr>
                  <m:sty m:val="p"/>
                </m:rPr>
                <w:rPr>
                  <w:rFonts w:ascii="Cambria Math" w:hAnsi="Cambria Math"/>
                </w:rPr>
                <m:t>ΔB</m:t>
              </m:r>
            </m:num>
            <m:den>
              <m:r>
                <m:rPr>
                  <m:sty m:val="p"/>
                </m:rPr>
                <w:rPr>
                  <w:rFonts w:ascii="Cambria Math" w:hAnsi="Cambria Math"/>
                </w:rPr>
                <m:t>B</m:t>
              </m:r>
            </m:den>
          </m:f>
          <m:r>
            <w:rPr>
              <w:rFonts w:ascii="Cambria Math" w:hAnsi="Cambria Math"/>
            </w:rPr>
            <m:t>=</m:t>
          </m:r>
          <m:r>
            <m:rPr>
              <m:sty m:val="p"/>
            </m:rPr>
            <w:rPr>
              <w:rFonts w:ascii="Cambria Math" w:hAnsi="Cambria Math"/>
            </w:rPr>
            <m:t>tasso di variazione unitario del PIL paese B</m:t>
          </m:r>
        </m:oMath>
      </m:oMathPara>
    </w:p>
    <w:p w:rsidR="0054364C" w:rsidRPr="00E054ED" w:rsidRDefault="00761A01" w:rsidP="00896B20">
      <w:pPr>
        <w:pStyle w:val="Paragrafoelenco"/>
        <w:jc w:val="both"/>
        <w:rPr>
          <w:sz w:val="24"/>
          <w:szCs w:val="24"/>
        </w:rPr>
      </w:pPr>
      <m:oMathPara>
        <m:oMathParaPr>
          <m:jc m:val="left"/>
        </m:oMathParaPr>
        <m:oMath>
          <m:r>
            <m:rPr>
              <m:sty m:val="p"/>
            </m:rPr>
            <w:rPr>
              <w:rFonts w:ascii="Cambria Math" w:hAnsi="Cambria Math"/>
            </w:rPr>
            <m:t>A=PIL paese A</m:t>
          </m:r>
        </m:oMath>
      </m:oMathPara>
    </w:p>
    <w:p w:rsidR="0054364C" w:rsidRPr="00E054ED" w:rsidRDefault="00761A01" w:rsidP="00896B20">
      <w:pPr>
        <w:pStyle w:val="Paragrafoelenco"/>
        <w:jc w:val="both"/>
        <w:rPr>
          <w:sz w:val="24"/>
          <w:szCs w:val="24"/>
        </w:rPr>
      </w:pPr>
      <m:oMathPara>
        <m:oMathParaPr>
          <m:jc m:val="left"/>
        </m:oMathParaPr>
        <m:oMath>
          <m:r>
            <m:rPr>
              <m:sty m:val="p"/>
            </m:rPr>
            <w:rPr>
              <w:rFonts w:ascii="Cambria Math" w:hAnsi="Cambria Math"/>
            </w:rPr>
            <m:t>B=PIL paese B</m:t>
          </m:r>
        </m:oMath>
      </m:oMathPara>
    </w:p>
    <w:p w:rsidR="0054364C" w:rsidRPr="00FC5323" w:rsidRDefault="0054364C" w:rsidP="00896B20">
      <w:pPr>
        <w:pStyle w:val="Paragrafoelenco"/>
        <w:jc w:val="both"/>
        <w:rPr>
          <w:sz w:val="24"/>
          <w:szCs w:val="24"/>
        </w:rPr>
      </w:pPr>
    </w:p>
    <w:p w:rsidR="0054364C" w:rsidRPr="00FC5323" w:rsidRDefault="0054364C" w:rsidP="00896B20">
      <w:pPr>
        <w:pStyle w:val="Paragrafoelenco"/>
        <w:jc w:val="both"/>
        <w:rPr>
          <w:sz w:val="24"/>
          <w:szCs w:val="24"/>
        </w:rPr>
      </w:pPr>
    </w:p>
    <w:p w:rsidR="0054364C" w:rsidRPr="00FC5323" w:rsidRDefault="006127FF" w:rsidP="00896B20">
      <w:pPr>
        <w:pStyle w:val="Paragrafoelenco"/>
        <w:jc w:val="both"/>
        <w:rPr>
          <w:sz w:val="24"/>
          <w:szCs w:val="24"/>
        </w:rPr>
      </w:pPr>
      <w:r>
        <w:rPr>
          <w:sz w:val="24"/>
          <w:szCs w:val="24"/>
        </w:rPr>
        <w:t>Dati</w:t>
      </w:r>
      <w:r w:rsidR="0054364C" w:rsidRPr="00FC5323">
        <w:rPr>
          <w:sz w:val="24"/>
          <w:szCs w:val="24"/>
        </w:rPr>
        <w:t>:</w:t>
      </w:r>
    </w:p>
    <w:p w:rsidR="0054364C" w:rsidRPr="00FC5323" w:rsidRDefault="00761A01" w:rsidP="00896B20">
      <w:pPr>
        <w:pStyle w:val="Paragrafoelenco"/>
        <w:jc w:val="both"/>
        <w:rPr>
          <w:sz w:val="24"/>
          <w:szCs w:val="24"/>
        </w:rPr>
      </w:pPr>
      <m:oMath>
        <m:r>
          <w:rPr>
            <w:rFonts w:ascii="Cambria Math" w:hAnsi="Cambria Math"/>
          </w:rPr>
          <m:t>∆A</m:t>
        </m:r>
      </m:oMath>
      <w:r w:rsidR="0054364C" w:rsidRPr="00FC5323">
        <w:rPr>
          <w:sz w:val="24"/>
          <w:szCs w:val="24"/>
        </w:rPr>
        <w:t xml:space="preserve">= </w:t>
      </w:r>
      <m:oMath>
        <m:sSub>
          <m:sSubPr>
            <m:ctrlPr>
              <w:rPr>
                <w:rFonts w:ascii="Cambria Math" w:hAnsi="Cambria Math"/>
                <w:i/>
              </w:rPr>
            </m:ctrlPr>
          </m:sSubPr>
          <m:e>
            <m:r>
              <w:rPr>
                <w:rFonts w:ascii="Cambria Math" w:hAnsi="Cambria Math"/>
              </w:rPr>
              <m:t>A</m:t>
            </m:r>
          </m:e>
          <m:sub>
            <m:r>
              <w:rPr>
                <w:rFonts w:ascii="Cambria Math" w:hAnsi="Cambria Math"/>
              </w:rPr>
              <m:t>1</m:t>
            </m:r>
          </m:sub>
        </m:sSub>
      </m:oMath>
      <w:r w:rsidR="0054364C" w:rsidRPr="00FC5323">
        <w:rPr>
          <w:sz w:val="24"/>
          <w:szCs w:val="24"/>
        </w:rPr>
        <w:t>-</w:t>
      </w:r>
      <m:oMath>
        <m:sSub>
          <m:sSubPr>
            <m:ctrlPr>
              <w:rPr>
                <w:rFonts w:ascii="Cambria Math" w:hAnsi="Cambria Math"/>
                <w:i/>
              </w:rPr>
            </m:ctrlPr>
          </m:sSubPr>
          <m:e>
            <m:r>
              <w:rPr>
                <w:rFonts w:ascii="Cambria Math" w:hAnsi="Cambria Math"/>
              </w:rPr>
              <m:t>A</m:t>
            </m:r>
          </m:e>
          <m:sub>
            <m:r>
              <w:rPr>
                <w:rFonts w:ascii="Cambria Math" w:hAnsi="Cambria Math"/>
              </w:rPr>
              <m:t>0</m:t>
            </m:r>
          </m:sub>
        </m:sSub>
      </m:oMath>
    </w:p>
    <w:p w:rsidR="0054364C" w:rsidRPr="00FC5323" w:rsidRDefault="00C02AB6" w:rsidP="00896B20">
      <w:pPr>
        <w:pStyle w:val="Paragrafoelenco"/>
        <w:jc w:val="both"/>
        <w:rPr>
          <w:sz w:val="24"/>
          <w:szCs w:val="24"/>
        </w:rPr>
      </w:pPr>
      <m:oMath>
        <m:sSub>
          <m:sSubPr>
            <m:ctrlPr>
              <w:rPr>
                <w:rFonts w:ascii="Cambria Math" w:hAnsi="Cambria Math"/>
                <w:i/>
              </w:rPr>
            </m:ctrlPr>
          </m:sSubPr>
          <m:e>
            <m:r>
              <w:rPr>
                <w:rFonts w:ascii="Cambria Math" w:hAnsi="Cambria Math"/>
              </w:rPr>
              <m:t>A</m:t>
            </m:r>
          </m:e>
          <m:sub>
            <m:r>
              <w:rPr>
                <w:rFonts w:ascii="Cambria Math" w:hAnsi="Cambria Math"/>
              </w:rPr>
              <m:t>1</m:t>
            </m:r>
          </m:sub>
        </m:sSub>
      </m:oMath>
      <w:r w:rsidR="0054364C" w:rsidRPr="00FC5323">
        <w:rPr>
          <w:sz w:val="24"/>
          <w:szCs w:val="24"/>
        </w:rPr>
        <w:t>= grandezza A al tempo 1</w:t>
      </w:r>
    </w:p>
    <w:p w:rsidR="0054364C" w:rsidRPr="00FC5323" w:rsidRDefault="00C02AB6" w:rsidP="00896B20">
      <w:pPr>
        <w:pStyle w:val="Paragrafoelenco"/>
        <w:jc w:val="both"/>
        <w:rPr>
          <w:sz w:val="24"/>
          <w:szCs w:val="24"/>
        </w:rPr>
      </w:pPr>
      <m:oMath>
        <m:sSub>
          <m:sSubPr>
            <m:ctrlPr>
              <w:rPr>
                <w:rFonts w:ascii="Cambria Math" w:hAnsi="Cambria Math"/>
                <w:i/>
              </w:rPr>
            </m:ctrlPr>
          </m:sSubPr>
          <m:e>
            <m:r>
              <w:rPr>
                <w:rFonts w:ascii="Cambria Math" w:hAnsi="Cambria Math"/>
              </w:rPr>
              <m:t>A</m:t>
            </m:r>
          </m:e>
          <m:sub>
            <m:r>
              <w:rPr>
                <w:rFonts w:ascii="Cambria Math" w:hAnsi="Cambria Math"/>
              </w:rPr>
              <m:t>0</m:t>
            </m:r>
          </m:sub>
        </m:sSub>
      </m:oMath>
      <w:r w:rsidR="0054364C" w:rsidRPr="00FC5323">
        <w:rPr>
          <w:sz w:val="24"/>
          <w:szCs w:val="24"/>
        </w:rPr>
        <w:t>= grandezza A al tempo 0</w:t>
      </w:r>
    </w:p>
    <w:p w:rsidR="0054364C" w:rsidRPr="00FC5323" w:rsidRDefault="00761A01" w:rsidP="00896B20">
      <w:pPr>
        <w:pStyle w:val="Paragrafoelenco"/>
        <w:jc w:val="both"/>
        <w:rPr>
          <w:sz w:val="24"/>
          <w:szCs w:val="24"/>
        </w:rPr>
      </w:pPr>
      <m:oMath>
        <m:r>
          <w:rPr>
            <w:rFonts w:ascii="Cambria Math" w:hAnsi="Cambria Math"/>
          </w:rPr>
          <m:t>∆B</m:t>
        </m:r>
      </m:oMath>
      <w:r w:rsidR="0054364C" w:rsidRPr="00FC5323">
        <w:rPr>
          <w:sz w:val="24"/>
          <w:szCs w:val="24"/>
        </w:rPr>
        <w:t xml:space="preserve">= </w:t>
      </w:r>
      <m:oMath>
        <m:sSub>
          <m:sSubPr>
            <m:ctrlPr>
              <w:rPr>
                <w:rFonts w:ascii="Cambria Math" w:hAnsi="Cambria Math"/>
                <w:i/>
              </w:rPr>
            </m:ctrlPr>
          </m:sSubPr>
          <m:e>
            <m:r>
              <w:rPr>
                <w:rFonts w:ascii="Cambria Math" w:hAnsi="Cambria Math"/>
              </w:rPr>
              <m:t>B</m:t>
            </m:r>
          </m:e>
          <m:sub>
            <m:r>
              <w:rPr>
                <w:rFonts w:ascii="Cambria Math" w:hAnsi="Cambria Math"/>
              </w:rPr>
              <m:t>1</m:t>
            </m:r>
          </m:sub>
        </m:sSub>
      </m:oMath>
      <w:r w:rsidR="0054364C" w:rsidRPr="00FC5323">
        <w:rPr>
          <w:sz w:val="24"/>
          <w:szCs w:val="24"/>
        </w:rPr>
        <w:t>-</w:t>
      </w:r>
      <m:oMath>
        <m:r>
          <w:rPr>
            <w:rFonts w:ascii="Cambria Math" w:hAnsi="Cambria Math"/>
          </w:rPr>
          <m:t>B</m:t>
        </m:r>
      </m:oMath>
    </w:p>
    <w:p w:rsidR="0054364C" w:rsidRPr="00FC5323" w:rsidRDefault="00C02AB6" w:rsidP="00896B20">
      <w:pPr>
        <w:pStyle w:val="Paragrafoelenco"/>
        <w:jc w:val="both"/>
        <w:rPr>
          <w:sz w:val="24"/>
          <w:szCs w:val="24"/>
        </w:rPr>
      </w:pPr>
      <m:oMath>
        <m:sSub>
          <m:sSubPr>
            <m:ctrlPr>
              <w:rPr>
                <w:rFonts w:ascii="Cambria Math" w:hAnsi="Cambria Math"/>
                <w:i/>
              </w:rPr>
            </m:ctrlPr>
          </m:sSubPr>
          <m:e>
            <m:r>
              <w:rPr>
                <w:rFonts w:ascii="Cambria Math" w:hAnsi="Cambria Math"/>
              </w:rPr>
              <m:t>B</m:t>
            </m:r>
          </m:e>
          <m:sub>
            <m:r>
              <w:rPr>
                <w:rFonts w:ascii="Cambria Math" w:hAnsi="Cambria Math"/>
              </w:rPr>
              <m:t>1</m:t>
            </m:r>
          </m:sub>
        </m:sSub>
      </m:oMath>
      <w:r w:rsidR="0054364C" w:rsidRPr="00FC5323">
        <w:rPr>
          <w:sz w:val="24"/>
          <w:szCs w:val="24"/>
        </w:rPr>
        <w:t>= grandezza B al tempo 1</w:t>
      </w:r>
    </w:p>
    <w:p w:rsidR="0054364C" w:rsidRPr="00FC5323" w:rsidRDefault="00C02AB6" w:rsidP="00896B20">
      <w:pPr>
        <w:pStyle w:val="Paragrafoelenco"/>
        <w:jc w:val="both"/>
        <w:rPr>
          <w:sz w:val="24"/>
          <w:szCs w:val="24"/>
        </w:rPr>
      </w:pPr>
      <m:oMath>
        <m:sSub>
          <m:sSubPr>
            <m:ctrlPr>
              <w:rPr>
                <w:rFonts w:ascii="Cambria Math" w:hAnsi="Cambria Math"/>
                <w:i/>
              </w:rPr>
            </m:ctrlPr>
          </m:sSubPr>
          <m:e>
            <m:r>
              <w:rPr>
                <w:rFonts w:ascii="Cambria Math" w:hAnsi="Cambria Math"/>
              </w:rPr>
              <m:t>B</m:t>
            </m:r>
          </m:e>
          <m:sub>
            <m:r>
              <w:rPr>
                <w:rFonts w:ascii="Cambria Math" w:hAnsi="Cambria Math"/>
              </w:rPr>
              <m:t>0</m:t>
            </m:r>
          </m:sub>
        </m:sSub>
      </m:oMath>
      <w:r w:rsidR="0054364C" w:rsidRPr="00FC5323">
        <w:rPr>
          <w:sz w:val="24"/>
          <w:szCs w:val="24"/>
        </w:rPr>
        <w:t>= grandezza B al tempo 0</w:t>
      </w:r>
    </w:p>
    <w:p w:rsidR="0054364C" w:rsidRPr="00FC5323" w:rsidRDefault="0054364C" w:rsidP="00896B20">
      <w:pPr>
        <w:pStyle w:val="Paragrafoelenco"/>
        <w:jc w:val="both"/>
        <w:rPr>
          <w:sz w:val="24"/>
          <w:szCs w:val="24"/>
        </w:rPr>
      </w:pPr>
    </w:p>
    <w:p w:rsidR="0054364C" w:rsidRPr="00FC5323" w:rsidRDefault="0054364C" w:rsidP="00896B20">
      <w:pPr>
        <w:pStyle w:val="Paragrafoelenco"/>
        <w:jc w:val="both"/>
        <w:rPr>
          <w:sz w:val="24"/>
          <w:szCs w:val="24"/>
        </w:rPr>
      </w:pPr>
      <w:r w:rsidRPr="00FC5323">
        <w:rPr>
          <w:sz w:val="24"/>
          <w:szCs w:val="24"/>
        </w:rPr>
        <w:t>Esempio:</w:t>
      </w:r>
    </w:p>
    <w:p w:rsidR="0054364C" w:rsidRPr="00FC5323" w:rsidRDefault="0054364C" w:rsidP="00896B20">
      <w:pPr>
        <w:pStyle w:val="Paragrafoelenco"/>
        <w:jc w:val="both"/>
        <w:rPr>
          <w:sz w:val="24"/>
          <w:szCs w:val="24"/>
        </w:rPr>
      </w:pPr>
    </w:p>
    <w:p w:rsidR="0054364C" w:rsidRPr="00E054ED" w:rsidRDefault="00C02AB6" w:rsidP="00896B20">
      <w:pPr>
        <w:pStyle w:val="Paragrafoelenco"/>
        <w:jc w:val="both"/>
        <w:rPr>
          <w:sz w:val="24"/>
          <w:szCs w:val="24"/>
        </w:rPr>
      </w:pPr>
      <m:oMathPara>
        <m:oMathParaPr>
          <m:jc m:val="left"/>
        </m:oMathParaPr>
        <m:oMath>
          <m:f>
            <m:fPr>
              <m:ctrlPr>
                <w:rPr>
                  <w:rFonts w:ascii="Cambria Math" w:hAnsi="Cambria Math"/>
                  <w:i/>
                </w:rPr>
              </m:ctrlPr>
            </m:fPr>
            <m:num>
              <m:r>
                <m:rPr>
                  <m:sty m:val="p"/>
                </m:rPr>
                <w:rPr>
                  <w:rFonts w:ascii="Cambria Math" w:hAnsi="Cambria Math"/>
                </w:rPr>
                <m:t>ΔA</m:t>
              </m:r>
            </m:num>
            <m:den>
              <m:r>
                <m:rPr>
                  <m:sty m:val="p"/>
                </m:rPr>
                <w:rPr>
                  <w:rFonts w:ascii="Cambria Math" w:hAnsi="Cambria Math"/>
                </w:rPr>
                <m:t>A</m:t>
              </m:r>
            </m:den>
          </m:f>
          <m:r>
            <w:rPr>
              <w:rFonts w:ascii="Cambria Math" w:hAnsi="Cambria Math"/>
            </w:rPr>
            <m:t>=</m:t>
          </m:r>
          <m:r>
            <m:rPr>
              <m:sty m:val="p"/>
            </m:rPr>
            <w:rPr>
              <w:rFonts w:ascii="Cambria Math" w:hAnsi="Cambria Math"/>
            </w:rPr>
            <m:t>tasso di crescita PIL americano=0,02</m:t>
          </m:r>
        </m:oMath>
      </m:oMathPara>
    </w:p>
    <w:p w:rsidR="0054364C" w:rsidRPr="00E054ED" w:rsidRDefault="00C02AB6" w:rsidP="00896B20">
      <w:pPr>
        <w:pStyle w:val="Paragrafoelenco"/>
        <w:jc w:val="both"/>
      </w:pPr>
      <m:oMathPara>
        <m:oMathParaPr>
          <m:jc m:val="left"/>
        </m:oMathParaPr>
        <m:oMath>
          <m:f>
            <m:fPr>
              <m:ctrlPr>
                <w:rPr>
                  <w:rFonts w:ascii="Cambria Math" w:hAnsi="Cambria Math"/>
                </w:rPr>
              </m:ctrlPr>
            </m:fPr>
            <m:num>
              <m:r>
                <m:rPr>
                  <m:sty m:val="p"/>
                </m:rPr>
                <w:rPr>
                  <w:rFonts w:ascii="Cambria Math" w:hAnsi="Cambria Math"/>
                </w:rPr>
                <m:t>∆B</m:t>
              </m:r>
            </m:num>
            <m:den>
              <m:r>
                <m:rPr>
                  <m:sty m:val="p"/>
                </m:rPr>
                <w:rPr>
                  <w:rFonts w:ascii="Cambria Math" w:hAnsi="Cambria Math"/>
                </w:rPr>
                <m:t>B</m:t>
              </m:r>
            </m:den>
          </m:f>
          <m:r>
            <m:rPr>
              <m:sty m:val="p"/>
            </m:rPr>
            <w:rPr>
              <w:rFonts w:ascii="Cambria Math" w:hAnsi="Cambria Math"/>
            </w:rPr>
            <m:t>=tasso di crescita PIL cinese=0,10</m:t>
          </m:r>
        </m:oMath>
      </m:oMathPara>
    </w:p>
    <w:p w:rsidR="00E054ED" w:rsidRPr="00E054ED" w:rsidRDefault="00E054ED" w:rsidP="00896B20">
      <w:pPr>
        <w:pStyle w:val="Paragrafoelenco"/>
        <w:jc w:val="both"/>
        <w:rPr>
          <w:sz w:val="24"/>
          <w:szCs w:val="24"/>
        </w:rPr>
      </w:pPr>
    </w:p>
    <w:p w:rsidR="0054364C" w:rsidRPr="00422093" w:rsidRDefault="00761A01" w:rsidP="00896B20">
      <w:pPr>
        <w:pStyle w:val="Paragrafoelenco"/>
        <w:jc w:val="both"/>
        <w:rPr>
          <w:sz w:val="24"/>
          <w:szCs w:val="24"/>
          <w:lang w:val="en-US"/>
        </w:rPr>
      </w:pPr>
      <m:oMath>
        <m:r>
          <m:rPr>
            <m:sty m:val="p"/>
          </m:rPr>
          <w:rPr>
            <w:rFonts w:ascii="Cambria Math" w:hAnsi="Cambria Math"/>
            <w:lang w:val="en-US"/>
          </w:rPr>
          <m:t>A=PIL USA=100</m:t>
        </m:r>
      </m:oMath>
      <w:r w:rsidR="0054364C" w:rsidRPr="00422093">
        <w:rPr>
          <w:sz w:val="24"/>
          <w:szCs w:val="24"/>
          <w:lang w:val="en-US"/>
        </w:rPr>
        <w:t xml:space="preserve"> USD</w:t>
      </w:r>
    </w:p>
    <w:p w:rsidR="0054364C" w:rsidRPr="00422093" w:rsidRDefault="00761A01" w:rsidP="00896B20">
      <w:pPr>
        <w:pStyle w:val="Paragrafoelenco"/>
        <w:jc w:val="both"/>
        <w:rPr>
          <w:sz w:val="24"/>
          <w:szCs w:val="24"/>
          <w:lang w:val="en-US"/>
        </w:rPr>
      </w:pPr>
      <m:oMath>
        <m:r>
          <m:rPr>
            <m:sty m:val="p"/>
          </m:rPr>
          <w:rPr>
            <w:rFonts w:ascii="Cambria Math" w:hAnsi="Cambria Math"/>
            <w:lang w:val="en-US"/>
          </w:rPr>
          <m:t>B=PIL Cina=20</m:t>
        </m:r>
      </m:oMath>
      <w:r w:rsidR="0054364C" w:rsidRPr="00422093">
        <w:rPr>
          <w:sz w:val="24"/>
          <w:szCs w:val="24"/>
          <w:lang w:val="en-US"/>
        </w:rPr>
        <w:t xml:space="preserve"> USD</w:t>
      </w:r>
    </w:p>
    <w:p w:rsidR="0054364C" w:rsidRPr="00422093" w:rsidRDefault="0054364C" w:rsidP="00896B20">
      <w:pPr>
        <w:pStyle w:val="Paragrafoelenco"/>
        <w:jc w:val="both"/>
        <w:rPr>
          <w:sz w:val="24"/>
          <w:szCs w:val="24"/>
          <w:lang w:val="en-US"/>
        </w:rPr>
      </w:pPr>
    </w:p>
    <w:p w:rsidR="0054364C" w:rsidRPr="00E054ED" w:rsidRDefault="00C02AB6" w:rsidP="00896B20">
      <w:pPr>
        <w:pStyle w:val="Paragrafoelenco"/>
        <w:jc w:val="both"/>
        <w:rPr>
          <w:sz w:val="24"/>
          <w:szCs w:val="24"/>
        </w:rPr>
      </w:pPr>
      <m:oMathPara>
        <m:oMathParaPr>
          <m:jc m:val="left"/>
        </m:oMathParaPr>
        <m:oMath>
          <m:f>
            <m:fPr>
              <m:ctrlPr>
                <w:rPr>
                  <w:rFonts w:ascii="Cambria Math" w:hAnsi="Cambria Math"/>
                  <w:i/>
                </w:rPr>
              </m:ctrlPr>
            </m:fPr>
            <m:num>
              <m:r>
                <m:rPr>
                  <m:sty m:val="p"/>
                </m:rPr>
                <w:rPr>
                  <w:rFonts w:ascii="Cambria Math" w:hAnsi="Cambria Math"/>
                </w:rPr>
                <m:t>ΔC</m:t>
              </m:r>
            </m:num>
            <m:den>
              <m:r>
                <m:rPr>
                  <m:sty m:val="p"/>
                </m:rPr>
                <w:rPr>
                  <w:rFonts w:ascii="Cambria Math" w:hAnsi="Cambria Math"/>
                </w:rPr>
                <m:t>C</m:t>
              </m:r>
            </m:den>
          </m:f>
          <m:r>
            <w:rPr>
              <w:rFonts w:ascii="Cambria Math" w:hAnsi="Cambria Math"/>
            </w:rPr>
            <m:t>=</m:t>
          </m:r>
          <m:f>
            <m:fPr>
              <m:ctrlPr>
                <w:rPr>
                  <w:rFonts w:ascii="Cambria Math" w:hAnsi="Cambria Math"/>
                  <w:i/>
                </w:rPr>
              </m:ctrlPr>
            </m:fPr>
            <m:num>
              <m:r>
                <w:rPr>
                  <w:rFonts w:ascii="Cambria Math" w:hAnsi="Cambria Math"/>
                </w:rPr>
                <m:t>0,02×100+0,10×20</m:t>
              </m:r>
            </m:num>
            <m:den>
              <m:r>
                <w:rPr>
                  <w:rFonts w:ascii="Cambria Math" w:hAnsi="Cambria Math"/>
                </w:rPr>
                <m:t>100+20</m:t>
              </m:r>
            </m:den>
          </m:f>
          <m:r>
            <w:rPr>
              <w:rFonts w:ascii="Cambria Math" w:hAnsi="Cambria Math"/>
            </w:rPr>
            <m:t>=0,033</m:t>
          </m:r>
        </m:oMath>
      </m:oMathPara>
    </w:p>
    <w:p w:rsidR="0054364C" w:rsidRPr="00FC5323" w:rsidRDefault="0054364C" w:rsidP="00896B20">
      <w:pPr>
        <w:pStyle w:val="Paragrafoelenco"/>
        <w:jc w:val="both"/>
        <w:rPr>
          <w:sz w:val="24"/>
          <w:szCs w:val="24"/>
        </w:rPr>
      </w:pPr>
    </w:p>
    <w:p w:rsidR="0054364C" w:rsidRPr="00FC5323" w:rsidRDefault="0054364C" w:rsidP="00896B20">
      <w:pPr>
        <w:pStyle w:val="Paragrafoelenco"/>
        <w:jc w:val="both"/>
        <w:rPr>
          <w:sz w:val="24"/>
          <w:szCs w:val="24"/>
        </w:rPr>
      </w:pPr>
    </w:p>
    <w:p w:rsidR="0054364C" w:rsidRPr="00657D27" w:rsidRDefault="0054364C" w:rsidP="00896B20">
      <w:pPr>
        <w:pStyle w:val="Paragrafoelenco"/>
        <w:jc w:val="both"/>
        <w:rPr>
          <w:sz w:val="24"/>
          <w:szCs w:val="24"/>
          <w:u w:val="single"/>
        </w:rPr>
      </w:pPr>
    </w:p>
    <w:p w:rsidR="0054364C" w:rsidRPr="00657D27" w:rsidRDefault="0054364C" w:rsidP="00726485">
      <w:pPr>
        <w:jc w:val="both"/>
        <w:rPr>
          <w:sz w:val="24"/>
          <w:szCs w:val="24"/>
          <w:u w:val="single"/>
          <w:lang w:eastAsia="en-US"/>
        </w:rPr>
      </w:pPr>
      <w:r w:rsidRPr="00657D27">
        <w:rPr>
          <w:sz w:val="24"/>
          <w:szCs w:val="24"/>
          <w:u w:val="single"/>
          <w:lang w:eastAsia="en-US"/>
        </w:rPr>
        <w:t>CAPITALIZZAZIONE COMPOSTA E TASSO DI VARIAZIONE MEDIO ANNUO</w:t>
      </w:r>
    </w:p>
    <w:p w:rsidR="0054364C" w:rsidRPr="00FC5323" w:rsidRDefault="0054364C" w:rsidP="00726485">
      <w:pPr>
        <w:jc w:val="both"/>
        <w:rPr>
          <w:sz w:val="24"/>
          <w:szCs w:val="24"/>
          <w:lang w:eastAsia="en-US"/>
        </w:rPr>
      </w:pPr>
      <w:r w:rsidRPr="00FC5323">
        <w:rPr>
          <w:sz w:val="24"/>
          <w:szCs w:val="24"/>
          <w:lang w:eastAsia="en-US"/>
        </w:rPr>
        <w:t>ESE</w:t>
      </w:r>
      <w:r>
        <w:rPr>
          <w:sz w:val="24"/>
          <w:szCs w:val="24"/>
          <w:lang w:eastAsia="en-US"/>
        </w:rPr>
        <w:t>MPIO : Un</w:t>
      </w:r>
      <w:r w:rsidRPr="00FC5323">
        <w:rPr>
          <w:sz w:val="24"/>
          <w:szCs w:val="24"/>
          <w:lang w:eastAsia="en-US"/>
        </w:rPr>
        <w:t xml:space="preserve"> cliente</w:t>
      </w:r>
      <w:r>
        <w:rPr>
          <w:sz w:val="24"/>
          <w:szCs w:val="24"/>
          <w:lang w:eastAsia="en-US"/>
        </w:rPr>
        <w:t xml:space="preserve"> vincola per 4 anni euro 4.500,00.alla scadenza percepisce </w:t>
      </w:r>
      <w:r w:rsidRPr="00FC5323">
        <w:rPr>
          <w:sz w:val="24"/>
          <w:szCs w:val="24"/>
          <w:lang w:eastAsia="en-US"/>
        </w:rPr>
        <w:t>un ammontare di €4</w:t>
      </w:r>
      <w:r>
        <w:rPr>
          <w:sz w:val="24"/>
          <w:szCs w:val="24"/>
          <w:lang w:eastAsia="en-US"/>
        </w:rPr>
        <w:t>.</w:t>
      </w:r>
      <w:r w:rsidRPr="00FC5323">
        <w:rPr>
          <w:sz w:val="24"/>
          <w:szCs w:val="24"/>
          <w:lang w:eastAsia="en-US"/>
        </w:rPr>
        <w:t>900</w:t>
      </w:r>
      <w:r>
        <w:rPr>
          <w:sz w:val="24"/>
          <w:szCs w:val="24"/>
          <w:lang w:eastAsia="en-US"/>
        </w:rPr>
        <w:t>,00</w:t>
      </w:r>
      <w:r w:rsidRPr="00FC5323">
        <w:rPr>
          <w:sz w:val="24"/>
          <w:szCs w:val="24"/>
          <w:lang w:eastAsia="en-US"/>
        </w:rPr>
        <w:t>. calcoliamo il tasso di variazione medio annuo?</w:t>
      </w:r>
    </w:p>
    <w:p w:rsidR="0054364C" w:rsidRDefault="0054364C" w:rsidP="00726485">
      <w:pPr>
        <w:rPr>
          <w:sz w:val="24"/>
          <w:szCs w:val="24"/>
          <w:lang w:eastAsia="en-US"/>
        </w:rPr>
      </w:pPr>
      <w:r w:rsidRPr="00FC5323">
        <w:rPr>
          <w:sz w:val="24"/>
          <w:szCs w:val="24"/>
          <w:lang w:eastAsia="en-US"/>
        </w:rPr>
        <w:t xml:space="preserve">TASSO DI VARIAZIONE MEDIO ANNUO </w:t>
      </w:r>
    </w:p>
    <w:p w:rsidR="00505AFE" w:rsidRPr="00FC5323" w:rsidRDefault="00505AFE" w:rsidP="00726485">
      <w:pPr>
        <w:rPr>
          <w:sz w:val="24"/>
          <w:szCs w:val="24"/>
          <w:lang w:eastAsia="en-US"/>
        </w:rPr>
      </w:pPr>
    </w:p>
    <w:p w:rsidR="00505AFE" w:rsidRPr="00FE6D3C" w:rsidRDefault="00761A01" w:rsidP="00726485">
      <m:oMathPara>
        <m:oMathParaPr>
          <m:jc m:val="left"/>
        </m:oMathParaPr>
        <m:oMath>
          <m:r>
            <w:rPr>
              <w:rFonts w:ascii="Cambria Math" w:hAnsi="Cambria Math"/>
            </w:rPr>
            <m:t>x=</m:t>
          </m:r>
          <m:rad>
            <m:radPr>
              <m:ctrlPr>
                <w:rPr>
                  <w:rFonts w:ascii="Cambria Math" w:hAnsi="Cambria Math"/>
                  <w:i/>
                </w:rPr>
              </m:ctrlPr>
            </m:radPr>
            <m:deg>
              <m:r>
                <w:rPr>
                  <w:rFonts w:ascii="Cambria Math" w:hAnsi="Cambria Math"/>
                </w:rPr>
                <m:t>n</m:t>
              </m:r>
            </m:deg>
            <m:e>
              <m:sSub>
                <m:sSubPr>
                  <m:ctrlPr>
                    <w:rPr>
                      <w:rFonts w:ascii="Cambria Math" w:hAnsi="Cambria Math"/>
                      <w:i/>
                    </w:rPr>
                  </m:ctrlPr>
                </m:sSubPr>
                <m:e>
                  <m:r>
                    <w:rPr>
                      <w:rFonts w:ascii="Cambria Math" w:hAnsi="Cambria Math"/>
                    </w:rPr>
                    <m:t>g</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sub>
              </m:sSub>
            </m:e>
          </m:rad>
        </m:oMath>
      </m:oMathPara>
    </w:p>
    <w:p w:rsidR="0054364C" w:rsidRPr="00FC5323" w:rsidRDefault="00C02AB6" w:rsidP="00FE6D3C">
      <w:pPr>
        <w:rPr>
          <w:sz w:val="24"/>
          <w:szCs w:val="24"/>
          <w:lang w:eastAsia="en-US"/>
        </w:rPr>
      </w:pPr>
      <m:oMath>
        <m:sSub>
          <m:sSubPr>
            <m:ctrlPr>
              <w:rPr>
                <w:rFonts w:ascii="Cambria Math" w:hAnsi="Cambria Math"/>
                <w:i/>
              </w:rPr>
            </m:ctrlPr>
          </m:sSubPr>
          <m:e>
            <m:r>
              <w:rPr>
                <w:rFonts w:ascii="Cambria Math" w:hAnsi="Cambria Math"/>
              </w:rPr>
              <m:t>g</m:t>
            </m:r>
          </m:e>
          <m:sub>
            <m:r>
              <w:rPr>
                <w:rFonts w:ascii="Cambria Math" w:hAnsi="Cambria Math"/>
              </w:rPr>
              <m:t xml:space="preserve">0= </m:t>
            </m:r>
            <m:r>
              <m:rPr>
                <m:sty m:val="p"/>
              </m:rPr>
              <w:rPr>
                <w:rFonts w:ascii="Cambria Math" w:hAnsi="Cambria Math"/>
                <w:lang w:eastAsia="en-US"/>
              </w:rPr>
              <m:t xml:space="preserve">€ 4.500              </m:t>
            </m:r>
          </m:sub>
        </m:sSub>
        <m:sSub>
          <m:sSubPr>
            <m:ctrlPr>
              <w:rPr>
                <w:rFonts w:ascii="Cambria Math" w:hAnsi="Cambria Math"/>
                <w:i/>
              </w:rPr>
            </m:ctrlPr>
          </m:sSubPr>
          <m:e>
            <m:r>
              <w:rPr>
                <w:rFonts w:ascii="Cambria Math" w:hAnsi="Cambria Math"/>
              </w:rPr>
              <m:t>g</m:t>
            </m:r>
          </m:e>
          <m:sub>
            <m:r>
              <w:rPr>
                <w:rFonts w:ascii="Cambria Math" w:hAnsi="Cambria Math"/>
              </w:rPr>
              <m:t>n</m:t>
            </m:r>
          </m:sub>
        </m:sSub>
        <m:r>
          <w:rPr>
            <w:rFonts w:ascii="Cambria Math" w:hAnsi="Cambria Math"/>
          </w:rPr>
          <m:t>=</m:t>
        </m:r>
        <m:r>
          <m:rPr>
            <m:sty m:val="p"/>
          </m:rPr>
          <w:rPr>
            <w:rFonts w:ascii="Cambria Math" w:hAnsi="Cambria Math"/>
            <w:lang w:eastAsia="en-US"/>
          </w:rPr>
          <m:t xml:space="preserve"> </m:t>
        </m:r>
        <m:r>
          <m:rPr>
            <m:sty m:val="p"/>
          </m:rPr>
          <w:rPr>
            <w:rFonts w:ascii="Cambria Math" w:hAnsi="Cambria Math"/>
            <w:lang w:eastAsia="en-US"/>
          </w:rPr>
          <m:t xml:space="preserve">€ 4.900   </m:t>
        </m:r>
      </m:oMath>
      <w:r w:rsidR="0054364C" w:rsidRPr="00FC5323">
        <w:rPr>
          <w:sz w:val="24"/>
          <w:szCs w:val="24"/>
          <w:lang w:eastAsia="en-US"/>
        </w:rPr>
        <w:t xml:space="preserve">n= anni 4 </w:t>
      </w:r>
    </w:p>
    <w:p w:rsidR="0054364C" w:rsidRDefault="0054364C" w:rsidP="00726485">
      <w:pPr>
        <w:rPr>
          <w:sz w:val="24"/>
          <w:szCs w:val="24"/>
          <w:lang w:eastAsia="en-US"/>
        </w:rPr>
      </w:pPr>
      <w:r w:rsidRPr="00FC5323">
        <w:rPr>
          <w:sz w:val="24"/>
          <w:szCs w:val="24"/>
          <w:lang w:eastAsia="en-US"/>
        </w:rPr>
        <w:t>X= (4900/4500)1/4 -1 = 0,0215</w:t>
      </w:r>
      <w:r>
        <w:rPr>
          <w:sz w:val="24"/>
          <w:szCs w:val="24"/>
          <w:lang w:eastAsia="en-US"/>
        </w:rPr>
        <w:t xml:space="preserve"> %</w:t>
      </w:r>
    </w:p>
    <w:p w:rsidR="00505AFE" w:rsidRPr="00FC5323" w:rsidRDefault="00505AFE" w:rsidP="00726485">
      <w:pPr>
        <w:rPr>
          <w:sz w:val="24"/>
          <w:szCs w:val="24"/>
          <w:lang w:eastAsia="en-US"/>
        </w:rPr>
      </w:pPr>
    </w:p>
    <w:p w:rsidR="0054364C" w:rsidRDefault="0054364C" w:rsidP="00FE6D3C">
      <w:pPr>
        <w:ind w:left="426"/>
        <w:rPr>
          <w:sz w:val="24"/>
          <w:szCs w:val="24"/>
          <w:lang w:eastAsia="en-US"/>
        </w:rPr>
      </w:pPr>
      <w:r>
        <w:rPr>
          <w:sz w:val="24"/>
          <w:szCs w:val="24"/>
          <w:lang w:eastAsia="en-US"/>
        </w:rPr>
        <w:lastRenderedPageBreak/>
        <w:t>Esempio:U</w:t>
      </w:r>
      <w:r w:rsidRPr="00FC5323">
        <w:rPr>
          <w:sz w:val="24"/>
          <w:szCs w:val="24"/>
          <w:lang w:eastAsia="en-US"/>
        </w:rPr>
        <w:t xml:space="preserve">n cliente  investe in titoli </w:t>
      </w:r>
      <w:r>
        <w:rPr>
          <w:sz w:val="24"/>
          <w:szCs w:val="24"/>
          <w:lang w:eastAsia="en-US"/>
        </w:rPr>
        <w:t xml:space="preserve">€ </w:t>
      </w:r>
      <w:r w:rsidRPr="00FC5323">
        <w:rPr>
          <w:sz w:val="24"/>
          <w:szCs w:val="24"/>
          <w:lang w:eastAsia="en-US"/>
        </w:rPr>
        <w:t>7</w:t>
      </w:r>
      <w:r>
        <w:rPr>
          <w:sz w:val="24"/>
          <w:szCs w:val="24"/>
          <w:lang w:eastAsia="en-US"/>
        </w:rPr>
        <w:t>.</w:t>
      </w:r>
      <w:r w:rsidRPr="00FC5323">
        <w:rPr>
          <w:sz w:val="24"/>
          <w:szCs w:val="24"/>
          <w:lang w:eastAsia="en-US"/>
        </w:rPr>
        <w:t>200 di capitale</w:t>
      </w:r>
      <w:r>
        <w:rPr>
          <w:sz w:val="24"/>
          <w:szCs w:val="24"/>
          <w:lang w:eastAsia="en-US"/>
        </w:rPr>
        <w:t>,</w:t>
      </w:r>
      <w:r w:rsidRPr="00FC5323">
        <w:rPr>
          <w:sz w:val="24"/>
          <w:szCs w:val="24"/>
          <w:lang w:eastAsia="en-US"/>
        </w:rPr>
        <w:t xml:space="preserve"> vincolandoli per 3 anni con un tasso del </w:t>
      </w:r>
      <w:r w:rsidR="00FE6D3C">
        <w:rPr>
          <w:sz w:val="24"/>
          <w:szCs w:val="24"/>
          <w:lang w:eastAsia="en-US"/>
        </w:rPr>
        <w:t xml:space="preserve"> </w:t>
      </w:r>
      <w:r w:rsidRPr="00FC5323">
        <w:rPr>
          <w:sz w:val="24"/>
          <w:szCs w:val="24"/>
          <w:lang w:eastAsia="en-US"/>
        </w:rPr>
        <w:t xml:space="preserve">3, 50%. Quanto </w:t>
      </w:r>
      <w:r>
        <w:rPr>
          <w:sz w:val="24"/>
          <w:szCs w:val="24"/>
          <w:lang w:eastAsia="en-US"/>
        </w:rPr>
        <w:t>gli avrà fruttato l’</w:t>
      </w:r>
      <w:r w:rsidRPr="00FC5323">
        <w:rPr>
          <w:sz w:val="24"/>
          <w:szCs w:val="24"/>
          <w:lang w:eastAsia="en-US"/>
        </w:rPr>
        <w:t>investimento?</w:t>
      </w:r>
    </w:p>
    <w:p w:rsidR="00C0290A" w:rsidRPr="00FC5323" w:rsidRDefault="00C0290A" w:rsidP="00726485">
      <w:pPr>
        <w:rPr>
          <w:sz w:val="24"/>
          <w:szCs w:val="24"/>
          <w:lang w:eastAsia="en-US"/>
        </w:rPr>
      </w:pPr>
    </w:p>
    <w:p w:rsidR="00E20EEF" w:rsidRDefault="00C02AB6" w:rsidP="00FE6D3C">
      <w:pPr>
        <w:ind w:left="567"/>
      </w:pPr>
      <m:oMathPara>
        <m:oMathParaPr>
          <m:jc m:val="left"/>
        </m:oMathParaPr>
        <m:oMath>
          <m:sSub>
            <m:sSubPr>
              <m:ctrlPr>
                <w:rPr>
                  <w:rFonts w:ascii="Cambria Math" w:hAnsi="Cambria Math"/>
                  <w:i/>
                </w:rPr>
              </m:ctrlPr>
            </m:sSubPr>
            <m:e>
              <m:r>
                <w:rPr>
                  <w:rFonts w:ascii="Cambria Math" w:hAnsi="Cambria Math"/>
                </w:rPr>
                <m:t>g</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sub>
          </m:sSub>
          <m:sSup>
            <m:sSupPr>
              <m:ctrlPr>
                <w:rPr>
                  <w:rFonts w:ascii="Cambria Math" w:hAnsi="Cambria Math"/>
                  <w:i/>
                </w:rPr>
              </m:ctrlPr>
            </m:sSupPr>
            <m:e>
              <m:r>
                <w:rPr>
                  <w:rFonts w:ascii="Cambria Math" w:hAnsi="Cambria Math"/>
                </w:rPr>
                <m:t>×</m:t>
              </m:r>
              <m:d>
                <m:dPr>
                  <m:ctrlPr>
                    <w:rPr>
                      <w:rFonts w:ascii="Cambria Math" w:hAnsi="Cambria Math"/>
                      <w:i/>
                    </w:rPr>
                  </m:ctrlPr>
                </m:dPr>
                <m:e>
                  <m:r>
                    <w:rPr>
                      <w:rFonts w:ascii="Cambria Math" w:hAnsi="Cambria Math"/>
                    </w:rPr>
                    <m:t>1+x</m:t>
                  </m:r>
                </m:e>
              </m:d>
            </m:e>
            <m:sup>
              <m:r>
                <w:rPr>
                  <w:rFonts w:ascii="Cambria Math" w:hAnsi="Cambria Math"/>
                </w:rPr>
                <m:t>n</m:t>
              </m:r>
            </m:sup>
          </m:sSup>
        </m:oMath>
      </m:oMathPara>
    </w:p>
    <w:p w:rsidR="00C0290A" w:rsidRPr="00E20EEF" w:rsidRDefault="00C0290A" w:rsidP="00E20EEF"/>
    <w:p w:rsidR="0054364C" w:rsidRPr="00E20EEF" w:rsidRDefault="00C02AB6" w:rsidP="00FE6D3C">
      <w:pPr>
        <w:ind w:left="567"/>
        <w:rPr>
          <w:sz w:val="24"/>
          <w:szCs w:val="24"/>
          <w:lang w:eastAsia="en-US"/>
        </w:rPr>
      </w:pPr>
      <m:oMath>
        <m:sSub>
          <m:sSubPr>
            <m:ctrlPr>
              <w:rPr>
                <w:rFonts w:ascii="Cambria Math" w:hAnsi="Cambria Math"/>
                <w:i/>
              </w:rPr>
            </m:ctrlPr>
          </m:sSubPr>
          <m:e>
            <m:r>
              <w:rPr>
                <w:rFonts w:ascii="Cambria Math" w:hAnsi="Cambria Math"/>
              </w:rPr>
              <m:t>g</m:t>
            </m:r>
          </m:e>
          <m:sub>
            <m:r>
              <w:rPr>
                <w:rFonts w:ascii="Cambria Math" w:hAnsi="Cambria Math"/>
              </w:rPr>
              <m:t>n</m:t>
            </m:r>
          </m:sub>
        </m:sSub>
      </m:oMath>
      <w:r w:rsidR="0054364C" w:rsidRPr="00FC5323">
        <w:rPr>
          <w:sz w:val="24"/>
          <w:szCs w:val="24"/>
        </w:rPr>
        <w:t xml:space="preserve"> = 7</w:t>
      </w:r>
      <w:r w:rsidR="0054364C">
        <w:rPr>
          <w:sz w:val="24"/>
          <w:szCs w:val="24"/>
        </w:rPr>
        <w:t>.</w:t>
      </w:r>
      <w:r w:rsidR="0054364C" w:rsidRPr="00FC5323">
        <w:rPr>
          <w:sz w:val="24"/>
          <w:szCs w:val="24"/>
        </w:rPr>
        <w:t>200(1+0,035) ⁴=8.262 €</w:t>
      </w:r>
      <w:r w:rsidR="0054364C" w:rsidRPr="00FC5323">
        <w:rPr>
          <w:sz w:val="24"/>
          <w:szCs w:val="24"/>
        </w:rPr>
        <w:tab/>
      </w:r>
      <w:r w:rsidR="0054364C" w:rsidRPr="00FC5323">
        <w:rPr>
          <w:sz w:val="24"/>
          <w:szCs w:val="24"/>
        </w:rPr>
        <w:tab/>
      </w:r>
      <w:r w:rsidR="0054364C" w:rsidRPr="00FC5323">
        <w:rPr>
          <w:sz w:val="24"/>
          <w:szCs w:val="24"/>
        </w:rPr>
        <w:tab/>
      </w:r>
      <w:r w:rsidR="0054364C" w:rsidRPr="00FC5323">
        <w:rPr>
          <w:sz w:val="24"/>
          <w:szCs w:val="24"/>
        </w:rPr>
        <w:tab/>
      </w:r>
      <w:r w:rsidR="0054364C" w:rsidRPr="00FC5323">
        <w:rPr>
          <w:sz w:val="24"/>
          <w:szCs w:val="24"/>
        </w:rPr>
        <w:tab/>
      </w:r>
      <w:r w:rsidR="0054364C" w:rsidRPr="00FC5323">
        <w:rPr>
          <w:sz w:val="24"/>
          <w:szCs w:val="24"/>
        </w:rPr>
        <w:tab/>
      </w:r>
    </w:p>
    <w:p w:rsidR="0054364C" w:rsidRPr="00FC5323" w:rsidRDefault="0054364C" w:rsidP="00896B20">
      <w:pPr>
        <w:pStyle w:val="Paragrafoelenco"/>
        <w:jc w:val="both"/>
        <w:rPr>
          <w:sz w:val="24"/>
          <w:szCs w:val="24"/>
        </w:rPr>
      </w:pPr>
      <w:bookmarkStart w:id="0" w:name="_GoBack"/>
      <w:bookmarkEnd w:id="0"/>
    </w:p>
    <w:p w:rsidR="0054364C" w:rsidRPr="00FC5323" w:rsidRDefault="0054364C" w:rsidP="00896B20">
      <w:pPr>
        <w:pStyle w:val="Paragrafoelenco"/>
        <w:jc w:val="both"/>
        <w:rPr>
          <w:sz w:val="24"/>
          <w:szCs w:val="24"/>
        </w:rPr>
      </w:pPr>
    </w:p>
    <w:p w:rsidR="0054364C" w:rsidRPr="00FC5323" w:rsidRDefault="0054364C" w:rsidP="00C0290A">
      <w:pPr>
        <w:pStyle w:val="Paragrafoelenco"/>
        <w:numPr>
          <w:ilvl w:val="0"/>
          <w:numId w:val="1"/>
        </w:numPr>
        <w:ind w:hanging="720"/>
        <w:jc w:val="both"/>
        <w:rPr>
          <w:sz w:val="24"/>
          <w:szCs w:val="24"/>
        </w:rPr>
      </w:pPr>
      <w:r w:rsidRPr="00C0290A">
        <w:rPr>
          <w:b/>
          <w:sz w:val="24"/>
          <w:szCs w:val="24"/>
        </w:rPr>
        <w:t>CAPITALIZZAZIONE COMPOSTA</w:t>
      </w:r>
      <w:r>
        <w:rPr>
          <w:sz w:val="24"/>
          <w:szCs w:val="24"/>
        </w:rPr>
        <w:t xml:space="preserve"> s</w:t>
      </w:r>
      <w:r w:rsidRPr="00FC5323">
        <w:rPr>
          <w:sz w:val="24"/>
          <w:szCs w:val="24"/>
        </w:rPr>
        <w:t>erve a valutare di quanto sono aumentate in media all’anno i prezzi in un  certo numero di anni.</w:t>
      </w:r>
    </w:p>
    <w:p w:rsidR="0054364C" w:rsidRPr="00FC5323" w:rsidRDefault="0054364C" w:rsidP="00896B20">
      <w:pPr>
        <w:pStyle w:val="Paragrafoelenco"/>
        <w:jc w:val="both"/>
        <w:rPr>
          <w:sz w:val="24"/>
          <w:szCs w:val="24"/>
        </w:rPr>
      </w:pPr>
    </w:p>
    <w:p w:rsidR="0054364C" w:rsidRPr="00761A01" w:rsidRDefault="00C02AB6" w:rsidP="00896B20">
      <w:pPr>
        <w:pStyle w:val="Paragrafoelenco"/>
        <w:jc w:val="both"/>
        <w:rPr>
          <w:sz w:val="24"/>
          <w:szCs w:val="24"/>
        </w:rPr>
      </w:pPr>
      <m:oMathPara>
        <m:oMath>
          <m:sSub>
            <m:sSubPr>
              <m:ctrlPr>
                <w:rPr>
                  <w:rFonts w:ascii="Cambria Math" w:hAnsi="Cambria Math"/>
                  <w:i/>
                </w:rPr>
              </m:ctrlPr>
            </m:sSubPr>
            <m:e>
              <m:r>
                <w:rPr>
                  <w:rFonts w:ascii="Cambria Math" w:hAnsi="Cambria Math"/>
                </w:rPr>
                <m:t>g</m:t>
              </m:r>
            </m:e>
            <m:sub>
              <m:r>
                <w:rPr>
                  <w:rFonts w:ascii="Cambria Math" w:hAnsi="Cambria Math"/>
                </w:rPr>
                <m:t>1</m:t>
              </m:r>
            </m:sub>
          </m:sSub>
          <m:sSubSup>
            <m:sSubSupPr>
              <m:ctrlPr>
                <w:rPr>
                  <w:rFonts w:ascii="Cambria Math" w:hAnsi="Cambria Math"/>
                  <w:i/>
                </w:rPr>
              </m:ctrlPr>
            </m:sSubSupPr>
            <m:e>
              <m:r>
                <w:rPr>
                  <w:rFonts w:ascii="Cambria Math" w:hAnsi="Cambria Math"/>
                </w:rPr>
                <m:t>=g</m:t>
              </m:r>
            </m:e>
            <m:sub>
              <m:r>
                <w:rPr>
                  <w:rFonts w:ascii="Cambria Math" w:hAnsi="Cambria Math"/>
                </w:rPr>
                <m:t xml:space="preserve">0 </m:t>
              </m:r>
            </m:sub>
            <m:sup/>
          </m:sSubSup>
          <m:r>
            <w:rPr>
              <w:rFonts w:ascii="Cambria Math" w:hAnsi="Cambria Math"/>
            </w:rPr>
            <m:t xml:space="preserve">+ </m:t>
          </m:r>
          <m:sSubSup>
            <m:sSubSupPr>
              <m:ctrlPr>
                <w:rPr>
                  <w:rFonts w:ascii="Cambria Math" w:hAnsi="Cambria Math"/>
                  <w:i/>
                </w:rPr>
              </m:ctrlPr>
            </m:sSubSupPr>
            <m:e>
              <m:r>
                <w:rPr>
                  <w:rFonts w:ascii="Cambria Math" w:hAnsi="Cambria Math"/>
                </w:rPr>
                <m:t>g</m:t>
              </m:r>
            </m:e>
            <m:sub>
              <m:r>
                <w:rPr>
                  <w:rFonts w:ascii="Cambria Math" w:hAnsi="Cambria Math"/>
                </w:rPr>
                <m:t>0</m:t>
              </m:r>
            </m:sub>
            <m:sup/>
          </m:sSubSup>
          <m:r>
            <w:rPr>
              <w:rFonts w:ascii="Cambria Math" w:hAnsi="Cambria Math"/>
            </w:rPr>
            <m:t xml:space="preserve">x= </m:t>
          </m:r>
          <m:sSubSup>
            <m:sSubSupPr>
              <m:ctrlPr>
                <w:rPr>
                  <w:rFonts w:ascii="Cambria Math" w:hAnsi="Cambria Math"/>
                  <w:i/>
                </w:rPr>
              </m:ctrlPr>
            </m:sSubSupPr>
            <m:e>
              <m:r>
                <w:rPr>
                  <w:rFonts w:ascii="Cambria Math" w:hAnsi="Cambria Math"/>
                </w:rPr>
                <m:t>g</m:t>
              </m:r>
            </m:e>
            <m:sub>
              <m:r>
                <w:rPr>
                  <w:rFonts w:ascii="Cambria Math" w:hAnsi="Cambria Math"/>
                </w:rPr>
                <m:t xml:space="preserve">0  </m:t>
              </m:r>
            </m:sub>
            <m:sup/>
          </m:sSubSup>
          <m:r>
            <w:rPr>
              <w:rFonts w:ascii="Cambria Math" w:hAnsi="Cambria Math"/>
            </w:rPr>
            <m:t>(1+x)</m:t>
          </m:r>
        </m:oMath>
      </m:oMathPara>
    </w:p>
    <w:p w:rsidR="0054364C" w:rsidRPr="00FC5323" w:rsidRDefault="0054364C" w:rsidP="00896B20">
      <w:pPr>
        <w:pStyle w:val="Paragrafoelenco"/>
        <w:jc w:val="both"/>
        <w:rPr>
          <w:sz w:val="24"/>
          <w:szCs w:val="24"/>
        </w:rPr>
      </w:pPr>
    </w:p>
    <w:p w:rsidR="0054364C" w:rsidRPr="00761A01" w:rsidRDefault="00C02AB6" w:rsidP="00896B20">
      <w:pPr>
        <w:pStyle w:val="Paragrafoelenco"/>
        <w:jc w:val="both"/>
        <w:rPr>
          <w:sz w:val="24"/>
          <w:szCs w:val="24"/>
        </w:rPr>
      </w:pPr>
      <m:oMathPara>
        <m:oMath>
          <m:sSub>
            <m:sSubPr>
              <m:ctrlPr>
                <w:rPr>
                  <w:rFonts w:ascii="Cambria Math" w:hAnsi="Cambria Math"/>
                  <w:i/>
                </w:rPr>
              </m:ctrlPr>
            </m:sSubPr>
            <m:e>
              <m:r>
                <w:rPr>
                  <w:rFonts w:ascii="Cambria Math" w:hAnsi="Cambria Math"/>
                </w:rPr>
                <m:t>g</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g</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g</m:t>
              </m:r>
            </m:e>
            <m:sub>
              <m:r>
                <w:rPr>
                  <w:rFonts w:ascii="Cambria Math" w:hAnsi="Cambria Math"/>
                </w:rPr>
                <m:t xml:space="preserve">1 </m:t>
              </m:r>
            </m:sub>
          </m:sSub>
          <m:r>
            <w:rPr>
              <w:rFonts w:ascii="Cambria Math" w:hAnsi="Cambria Math"/>
            </w:rPr>
            <m:t xml:space="preserve">x= </m:t>
          </m:r>
          <m:sSub>
            <m:sSubPr>
              <m:ctrlPr>
                <w:rPr>
                  <w:rFonts w:ascii="Cambria Math" w:hAnsi="Cambria Math"/>
                  <w:i/>
                </w:rPr>
              </m:ctrlPr>
            </m:sSubPr>
            <m:e>
              <m:r>
                <w:rPr>
                  <w:rFonts w:ascii="Cambria Math" w:hAnsi="Cambria Math"/>
                </w:rPr>
                <m:t>g</m:t>
              </m:r>
            </m:e>
            <m:sub>
              <m:r>
                <w:rPr>
                  <w:rFonts w:ascii="Cambria Math" w:hAnsi="Cambria Math"/>
                </w:rPr>
                <m:t xml:space="preserve">1 </m:t>
              </m:r>
            </m:sub>
          </m:sSub>
          <m:d>
            <m:dPr>
              <m:ctrlPr>
                <w:rPr>
                  <w:rFonts w:ascii="Cambria Math" w:hAnsi="Cambria Math"/>
                  <w:i/>
                </w:rPr>
              </m:ctrlPr>
            </m:dPr>
            <m:e>
              <m:r>
                <w:rPr>
                  <w:rFonts w:ascii="Cambria Math" w:hAnsi="Cambria Math"/>
                </w:rPr>
                <m:t>1+x</m:t>
              </m:r>
            </m:e>
          </m:d>
          <m:r>
            <w:rPr>
              <w:rFonts w:ascii="Cambria Math" w:hAnsi="Cambria Math"/>
            </w:rPr>
            <m:t xml:space="preserve">= </m:t>
          </m:r>
          <m:sSub>
            <m:sSubPr>
              <m:ctrlPr>
                <w:rPr>
                  <w:rFonts w:ascii="Cambria Math" w:hAnsi="Cambria Math"/>
                  <w:i/>
                </w:rPr>
              </m:ctrlPr>
            </m:sSubPr>
            <m:e>
              <m:r>
                <w:rPr>
                  <w:rFonts w:ascii="Cambria Math" w:hAnsi="Cambria Math"/>
                </w:rPr>
                <m:t>g</m:t>
              </m:r>
            </m:e>
            <m:sub>
              <m:r>
                <w:rPr>
                  <w:rFonts w:ascii="Cambria Math" w:hAnsi="Cambria Math"/>
                </w:rPr>
                <m:t xml:space="preserve">0  </m:t>
              </m:r>
            </m:sub>
          </m:sSub>
          <m:d>
            <m:dPr>
              <m:ctrlPr>
                <w:rPr>
                  <w:rFonts w:ascii="Cambria Math" w:hAnsi="Cambria Math"/>
                  <w:i/>
                </w:rPr>
              </m:ctrlPr>
            </m:dPr>
            <m:e>
              <m:r>
                <w:rPr>
                  <w:rFonts w:ascii="Cambria Math" w:hAnsi="Cambria Math"/>
                </w:rPr>
                <m:t>1+x</m:t>
              </m:r>
            </m:e>
          </m:d>
          <m:d>
            <m:dPr>
              <m:ctrlPr>
                <w:rPr>
                  <w:rFonts w:ascii="Cambria Math" w:hAnsi="Cambria Math"/>
                  <w:i/>
                </w:rPr>
              </m:ctrlPr>
            </m:dPr>
            <m:e>
              <m:r>
                <w:rPr>
                  <w:rFonts w:ascii="Cambria Math" w:hAnsi="Cambria Math"/>
                </w:rPr>
                <m:t>1+x</m:t>
              </m:r>
            </m:e>
          </m:d>
          <m:r>
            <w:rPr>
              <w:rFonts w:ascii="Cambria Math" w:hAnsi="Cambria Math"/>
            </w:rPr>
            <m:t xml:space="preserve">= </m:t>
          </m:r>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(1+x</m:t>
          </m:r>
          <m:sSup>
            <m:sSupPr>
              <m:ctrlPr>
                <w:rPr>
                  <w:rFonts w:ascii="Cambria Math" w:hAnsi="Cambria Math"/>
                  <w:i/>
                </w:rPr>
              </m:ctrlPr>
            </m:sSupPr>
            <m:e>
              <m:r>
                <w:rPr>
                  <w:rFonts w:ascii="Cambria Math" w:hAnsi="Cambria Math"/>
                </w:rPr>
                <m:t>)</m:t>
              </m:r>
            </m:e>
            <m:sup>
              <m:r>
                <w:rPr>
                  <w:rFonts w:ascii="Cambria Math" w:hAnsi="Cambria Math"/>
                </w:rPr>
                <m:t>2</m:t>
              </m:r>
            </m:sup>
          </m:sSup>
        </m:oMath>
      </m:oMathPara>
    </w:p>
    <w:p w:rsidR="0054364C" w:rsidRPr="00FC5323" w:rsidRDefault="0054364C" w:rsidP="00896B20">
      <w:pPr>
        <w:pStyle w:val="Paragrafoelenco"/>
        <w:jc w:val="both"/>
        <w:rPr>
          <w:sz w:val="24"/>
          <w:szCs w:val="24"/>
        </w:rPr>
      </w:pPr>
    </w:p>
    <w:p w:rsidR="0054364C" w:rsidRPr="00761A01" w:rsidRDefault="00C02AB6" w:rsidP="00896B20">
      <w:pPr>
        <w:pStyle w:val="Paragrafoelenco"/>
        <w:jc w:val="both"/>
        <w:rPr>
          <w:sz w:val="24"/>
          <w:szCs w:val="24"/>
        </w:rPr>
      </w:pPr>
      <m:oMathPara>
        <m:oMath>
          <m:sSub>
            <m:sSubPr>
              <m:ctrlPr>
                <w:rPr>
                  <w:rFonts w:ascii="Cambria Math" w:hAnsi="Cambria Math"/>
                  <w:i/>
                </w:rPr>
              </m:ctrlPr>
            </m:sSubPr>
            <m:e>
              <m:r>
                <w:rPr>
                  <w:rFonts w:ascii="Cambria Math" w:hAnsi="Cambria Math"/>
                </w:rPr>
                <m:t>g</m:t>
              </m:r>
            </m:e>
            <m:sub>
              <m:r>
                <w:rPr>
                  <w:rFonts w:ascii="Cambria Math" w:hAnsi="Cambria Math"/>
                </w:rPr>
                <m:t>3</m:t>
              </m:r>
            </m:sub>
          </m:sSub>
          <m:r>
            <w:rPr>
              <w:rFonts w:ascii="Cambria Math" w:hAnsi="Cambria Math"/>
            </w:rPr>
            <m:t xml:space="preserve">= </m:t>
          </m:r>
          <m:sSub>
            <m:sSubPr>
              <m:ctrlPr>
                <w:rPr>
                  <w:rFonts w:ascii="Cambria Math" w:hAnsi="Cambria Math"/>
                  <w:i/>
                </w:rPr>
              </m:ctrlPr>
            </m:sSubPr>
            <m:e>
              <m:r>
                <w:rPr>
                  <w:rFonts w:ascii="Cambria Math" w:hAnsi="Cambria Math"/>
                </w:rPr>
                <m:t>g</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g</m:t>
              </m:r>
            </m:e>
            <m:sub>
              <m:r>
                <w:rPr>
                  <w:rFonts w:ascii="Cambria Math" w:hAnsi="Cambria Math"/>
                </w:rPr>
                <m:t xml:space="preserve">2 </m:t>
              </m:r>
            </m:sub>
          </m:sSub>
          <m:r>
            <w:rPr>
              <w:rFonts w:ascii="Cambria Math" w:hAnsi="Cambria Math"/>
            </w:rPr>
            <m:t xml:space="preserve">x= </m:t>
          </m:r>
          <m:sSub>
            <m:sSubPr>
              <m:ctrlPr>
                <w:rPr>
                  <w:rFonts w:ascii="Cambria Math" w:hAnsi="Cambria Math"/>
                  <w:i/>
                </w:rPr>
              </m:ctrlPr>
            </m:sSubPr>
            <m:e>
              <m:r>
                <w:rPr>
                  <w:rFonts w:ascii="Cambria Math" w:hAnsi="Cambria Math"/>
                </w:rPr>
                <m:t>g</m:t>
              </m:r>
            </m:e>
            <m:sub>
              <m:r>
                <w:rPr>
                  <w:rFonts w:ascii="Cambria Math" w:hAnsi="Cambria Math"/>
                </w:rPr>
                <m:t xml:space="preserve">2 </m:t>
              </m:r>
            </m:sub>
          </m:sSub>
          <m:d>
            <m:dPr>
              <m:ctrlPr>
                <w:rPr>
                  <w:rFonts w:ascii="Cambria Math" w:hAnsi="Cambria Math"/>
                  <w:i/>
                </w:rPr>
              </m:ctrlPr>
            </m:dPr>
            <m:e>
              <m:r>
                <w:rPr>
                  <w:rFonts w:ascii="Cambria Math" w:hAnsi="Cambria Math"/>
                </w:rPr>
                <m:t>1+x</m:t>
              </m:r>
            </m:e>
          </m:d>
          <m:r>
            <w:rPr>
              <w:rFonts w:ascii="Cambria Math" w:hAnsi="Cambria Math"/>
            </w:rPr>
            <m:t xml:space="preserve">= </m:t>
          </m:r>
          <m:sSub>
            <m:sSubPr>
              <m:ctrlPr>
                <w:rPr>
                  <w:rFonts w:ascii="Cambria Math" w:hAnsi="Cambria Math"/>
                  <w:i/>
                </w:rPr>
              </m:ctrlPr>
            </m:sSubPr>
            <m:e>
              <m:r>
                <w:rPr>
                  <w:rFonts w:ascii="Cambria Math" w:hAnsi="Cambria Math"/>
                </w:rPr>
                <m:t>g</m:t>
              </m:r>
            </m:e>
            <m:sub>
              <m:r>
                <w:rPr>
                  <w:rFonts w:ascii="Cambria Math" w:hAnsi="Cambria Math"/>
                </w:rPr>
                <m:t xml:space="preserve">0  </m:t>
              </m:r>
            </m:sub>
          </m:sSub>
          <m:r>
            <w:rPr>
              <w:rFonts w:ascii="Cambria Math" w:hAnsi="Cambria Math"/>
            </w:rPr>
            <m:t>(1+x</m:t>
          </m:r>
          <m:sSup>
            <m:sSupPr>
              <m:ctrlPr>
                <w:rPr>
                  <w:rFonts w:ascii="Cambria Math" w:hAnsi="Cambria Math"/>
                  <w:i/>
                </w:rPr>
              </m:ctrlPr>
            </m:sSupPr>
            <m:e>
              <m:r>
                <w:rPr>
                  <w:rFonts w:ascii="Cambria Math" w:hAnsi="Cambria Math"/>
                </w:rPr>
                <m:t>)</m:t>
              </m:r>
            </m:e>
            <m:sup>
              <m:r>
                <w:rPr>
                  <w:rFonts w:ascii="Cambria Math" w:hAnsi="Cambria Math"/>
                </w:rPr>
                <m:t>2</m:t>
              </m:r>
            </m:sup>
          </m:sSup>
          <m:d>
            <m:dPr>
              <m:ctrlPr>
                <w:rPr>
                  <w:rFonts w:ascii="Cambria Math" w:hAnsi="Cambria Math"/>
                  <w:i/>
                </w:rPr>
              </m:ctrlPr>
            </m:dPr>
            <m:e>
              <m:r>
                <w:rPr>
                  <w:rFonts w:ascii="Cambria Math" w:hAnsi="Cambria Math"/>
                </w:rPr>
                <m:t>1+x</m:t>
              </m:r>
            </m:e>
          </m:d>
          <m:r>
            <w:rPr>
              <w:rFonts w:ascii="Cambria Math" w:hAnsi="Cambria Math"/>
            </w:rPr>
            <m:t xml:space="preserve">= </m:t>
          </m:r>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(1+x</m:t>
          </m:r>
          <m:sSup>
            <m:sSupPr>
              <m:ctrlPr>
                <w:rPr>
                  <w:rFonts w:ascii="Cambria Math" w:hAnsi="Cambria Math"/>
                  <w:i/>
                </w:rPr>
              </m:ctrlPr>
            </m:sSupPr>
            <m:e>
              <m:r>
                <w:rPr>
                  <w:rFonts w:ascii="Cambria Math" w:hAnsi="Cambria Math"/>
                </w:rPr>
                <m:t>)</m:t>
              </m:r>
            </m:e>
            <m:sup>
              <m:r>
                <w:rPr>
                  <w:rFonts w:ascii="Cambria Math" w:hAnsi="Cambria Math"/>
                </w:rPr>
                <m:t>3</m:t>
              </m:r>
            </m:sup>
          </m:sSup>
        </m:oMath>
      </m:oMathPara>
    </w:p>
    <w:p w:rsidR="0054364C" w:rsidRPr="00FC5323" w:rsidRDefault="0054364C" w:rsidP="00896B20">
      <w:pPr>
        <w:pStyle w:val="Paragrafoelenco"/>
        <w:jc w:val="both"/>
        <w:rPr>
          <w:sz w:val="24"/>
          <w:szCs w:val="24"/>
        </w:rPr>
      </w:pPr>
    </w:p>
    <w:p w:rsidR="0054364C" w:rsidRPr="00FC5323" w:rsidRDefault="0054364C" w:rsidP="00896B20">
      <w:pPr>
        <w:pStyle w:val="Paragrafoelenco"/>
        <w:jc w:val="both"/>
        <w:rPr>
          <w:sz w:val="24"/>
          <w:szCs w:val="24"/>
        </w:rPr>
      </w:pPr>
    </w:p>
    <w:p w:rsidR="0054364C" w:rsidRPr="00761A01" w:rsidRDefault="00C02AB6" w:rsidP="00896B20">
      <w:pPr>
        <w:pStyle w:val="Paragrafoelenco"/>
        <w:jc w:val="both"/>
        <w:rPr>
          <w:sz w:val="24"/>
          <w:szCs w:val="24"/>
        </w:rPr>
      </w:pPr>
      <m:oMathPara>
        <m:oMath>
          <m:sSub>
            <m:sSubPr>
              <m:ctrlPr>
                <w:rPr>
                  <w:rFonts w:ascii="Cambria Math" w:hAnsi="Cambria Math"/>
                  <w:i/>
                </w:rPr>
              </m:ctrlPr>
            </m:sSubPr>
            <m:e>
              <m:r>
                <w:rPr>
                  <w:rFonts w:ascii="Cambria Math" w:hAnsi="Cambria Math"/>
                </w:rPr>
                <m:t>g</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sub>
          </m:sSub>
          <m:sSup>
            <m:sSupPr>
              <m:ctrlPr>
                <w:rPr>
                  <w:rFonts w:ascii="Cambria Math" w:hAnsi="Cambria Math"/>
                  <w:i/>
                </w:rPr>
              </m:ctrlPr>
            </m:sSupPr>
            <m:e>
              <m:r>
                <w:rPr>
                  <w:rFonts w:ascii="Cambria Math" w:hAnsi="Cambria Math"/>
                </w:rPr>
                <m:t>×</m:t>
              </m:r>
              <m:d>
                <m:dPr>
                  <m:ctrlPr>
                    <w:rPr>
                      <w:rFonts w:ascii="Cambria Math" w:hAnsi="Cambria Math"/>
                      <w:i/>
                    </w:rPr>
                  </m:ctrlPr>
                </m:dPr>
                <m:e>
                  <m:r>
                    <w:rPr>
                      <w:rFonts w:ascii="Cambria Math" w:hAnsi="Cambria Math"/>
                    </w:rPr>
                    <m:t>1+x</m:t>
                  </m:r>
                </m:e>
              </m:d>
            </m:e>
            <m:sup>
              <m:r>
                <w:rPr>
                  <w:rFonts w:ascii="Cambria Math" w:hAnsi="Cambria Math"/>
                </w:rPr>
                <m:t>n</m:t>
              </m:r>
            </m:sup>
          </m:sSup>
        </m:oMath>
      </m:oMathPara>
    </w:p>
    <w:p w:rsidR="0054364C" w:rsidRPr="00FC5323" w:rsidRDefault="0054364C" w:rsidP="00896B20">
      <w:pPr>
        <w:pStyle w:val="Paragrafoelenco"/>
        <w:jc w:val="both"/>
        <w:rPr>
          <w:sz w:val="24"/>
          <w:szCs w:val="24"/>
        </w:rPr>
      </w:pPr>
    </w:p>
    <w:p w:rsidR="0054364C" w:rsidRPr="00FC5323" w:rsidRDefault="00C0290A" w:rsidP="00896B20">
      <w:pPr>
        <w:pStyle w:val="Paragrafoelenco"/>
        <w:jc w:val="both"/>
        <w:rPr>
          <w:sz w:val="24"/>
          <w:szCs w:val="24"/>
        </w:rPr>
      </w:pPr>
      <w:r>
        <w:rPr>
          <w:sz w:val="24"/>
          <w:szCs w:val="24"/>
        </w:rPr>
        <w:t>Da cui:</w:t>
      </w:r>
    </w:p>
    <w:p w:rsidR="0054364C" w:rsidRPr="00761A01" w:rsidRDefault="00761A01" w:rsidP="00896B20">
      <w:pPr>
        <w:pStyle w:val="Paragrafoelenco"/>
        <w:jc w:val="both"/>
        <w:rPr>
          <w:sz w:val="24"/>
          <w:szCs w:val="24"/>
        </w:rPr>
      </w:pPr>
      <m:oMathPara>
        <m:oMath>
          <m:r>
            <w:rPr>
              <w:rFonts w:ascii="Cambria Math" w:hAnsi="Cambria Math"/>
            </w:rPr>
            <m:t>x=</m:t>
          </m:r>
          <m:rad>
            <m:radPr>
              <m:ctrlPr>
                <w:rPr>
                  <w:rFonts w:ascii="Cambria Math" w:hAnsi="Cambria Math"/>
                  <w:i/>
                </w:rPr>
              </m:ctrlPr>
            </m:radPr>
            <m:deg>
              <m:r>
                <w:rPr>
                  <w:rFonts w:ascii="Cambria Math" w:hAnsi="Cambria Math"/>
                </w:rPr>
                <m:t>n</m:t>
              </m:r>
            </m:deg>
            <m:e>
              <m:sSub>
                <m:sSubPr>
                  <m:ctrlPr>
                    <w:rPr>
                      <w:rFonts w:ascii="Cambria Math" w:hAnsi="Cambria Math"/>
                      <w:i/>
                    </w:rPr>
                  </m:ctrlPr>
                </m:sSubPr>
                <m:e>
                  <m:r>
                    <w:rPr>
                      <w:rFonts w:ascii="Cambria Math" w:hAnsi="Cambria Math"/>
                    </w:rPr>
                    <m:t>g</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sub>
              </m:sSub>
            </m:e>
          </m:rad>
        </m:oMath>
      </m:oMathPara>
    </w:p>
    <w:p w:rsidR="0054364C" w:rsidRPr="00FC5323" w:rsidRDefault="0054364C" w:rsidP="00896B20">
      <w:pPr>
        <w:pStyle w:val="Paragrafoelenco"/>
        <w:jc w:val="both"/>
        <w:rPr>
          <w:sz w:val="24"/>
          <w:szCs w:val="24"/>
        </w:rPr>
      </w:pPr>
    </w:p>
    <w:p w:rsidR="0054364C" w:rsidRPr="00FC5323" w:rsidRDefault="0054364C" w:rsidP="00896B20">
      <w:pPr>
        <w:pStyle w:val="Paragrafoelenco"/>
        <w:jc w:val="both"/>
        <w:rPr>
          <w:sz w:val="24"/>
          <w:szCs w:val="24"/>
        </w:rPr>
      </w:pPr>
    </w:p>
    <w:p w:rsidR="0054364C" w:rsidRPr="00FC5323" w:rsidRDefault="0054364C" w:rsidP="00896B20">
      <w:pPr>
        <w:pStyle w:val="Paragrafoelenco"/>
        <w:jc w:val="both"/>
        <w:rPr>
          <w:sz w:val="24"/>
          <w:szCs w:val="24"/>
        </w:rPr>
      </w:pPr>
      <w:r w:rsidRPr="00FC5323">
        <w:rPr>
          <w:sz w:val="24"/>
          <w:szCs w:val="24"/>
        </w:rPr>
        <w:t>dove</w:t>
      </w:r>
    </w:p>
    <w:p w:rsidR="0054364C" w:rsidRPr="00FC5323" w:rsidRDefault="00C02AB6" w:rsidP="00896B20">
      <w:pPr>
        <w:pStyle w:val="Paragrafoelenco"/>
        <w:jc w:val="both"/>
        <w:rPr>
          <w:sz w:val="24"/>
          <w:szCs w:val="24"/>
        </w:rPr>
      </w:pPr>
      <m:oMath>
        <m:sSub>
          <m:sSubPr>
            <m:ctrlPr>
              <w:rPr>
                <w:rFonts w:ascii="Cambria Math" w:hAnsi="Cambria Math"/>
                <w:i/>
              </w:rPr>
            </m:ctrlPr>
          </m:sSubPr>
          <m:e>
            <m:r>
              <w:rPr>
                <w:rFonts w:ascii="Cambria Math" w:hAnsi="Cambria Math"/>
              </w:rPr>
              <m:t>g</m:t>
            </m:r>
          </m:e>
          <m:sub>
            <m:r>
              <w:rPr>
                <w:rFonts w:ascii="Cambria Math" w:hAnsi="Cambria Math"/>
              </w:rPr>
              <m:t>0=</m:t>
            </m:r>
          </m:sub>
        </m:sSub>
      </m:oMath>
      <w:r w:rsidR="0054364C" w:rsidRPr="00FC5323">
        <w:rPr>
          <w:sz w:val="24"/>
          <w:szCs w:val="24"/>
        </w:rPr>
        <w:t xml:space="preserve"> grandezza iniziale </w:t>
      </w:r>
    </w:p>
    <w:p w:rsidR="0054364C" w:rsidRPr="00FC5323" w:rsidRDefault="00C02AB6" w:rsidP="00896B20">
      <w:pPr>
        <w:pStyle w:val="Paragrafoelenco"/>
        <w:jc w:val="both"/>
        <w:rPr>
          <w:sz w:val="24"/>
          <w:szCs w:val="24"/>
        </w:rPr>
      </w:pPr>
      <m:oMath>
        <m:sSub>
          <m:sSubPr>
            <m:ctrlPr>
              <w:rPr>
                <w:rFonts w:ascii="Cambria Math" w:hAnsi="Cambria Math"/>
                <w:i/>
              </w:rPr>
            </m:ctrlPr>
          </m:sSubPr>
          <m:e>
            <m:r>
              <w:rPr>
                <w:rFonts w:ascii="Cambria Math" w:hAnsi="Cambria Math"/>
              </w:rPr>
              <m:t>g</m:t>
            </m:r>
          </m:e>
          <m:sub>
            <m:r>
              <w:rPr>
                <w:rFonts w:ascii="Cambria Math" w:hAnsi="Cambria Math"/>
              </w:rPr>
              <m:t>1=</m:t>
            </m:r>
          </m:sub>
        </m:sSub>
      </m:oMath>
      <w:r w:rsidR="0054364C" w:rsidRPr="00FC5323">
        <w:rPr>
          <w:sz w:val="24"/>
          <w:szCs w:val="24"/>
        </w:rPr>
        <w:t xml:space="preserve"> grandezza dopo un anno</w:t>
      </w:r>
    </w:p>
    <w:p w:rsidR="0054364C" w:rsidRPr="00FC5323" w:rsidRDefault="00C02AB6" w:rsidP="00896B20">
      <w:pPr>
        <w:pStyle w:val="Paragrafoelenco"/>
        <w:jc w:val="both"/>
        <w:rPr>
          <w:sz w:val="24"/>
          <w:szCs w:val="24"/>
        </w:rPr>
      </w:pPr>
      <m:oMath>
        <m:sSub>
          <m:sSubPr>
            <m:ctrlPr>
              <w:rPr>
                <w:rFonts w:ascii="Cambria Math" w:hAnsi="Cambria Math"/>
                <w:i/>
              </w:rPr>
            </m:ctrlPr>
          </m:sSubPr>
          <m:e>
            <m:r>
              <w:rPr>
                <w:rFonts w:ascii="Cambria Math" w:hAnsi="Cambria Math"/>
              </w:rPr>
              <m:t>g</m:t>
            </m:r>
          </m:e>
          <m:sub>
            <m:r>
              <w:rPr>
                <w:rFonts w:ascii="Cambria Math" w:hAnsi="Cambria Math"/>
              </w:rPr>
              <m:t>2=</m:t>
            </m:r>
          </m:sub>
        </m:sSub>
      </m:oMath>
      <w:r w:rsidR="0054364C" w:rsidRPr="00FC5323">
        <w:rPr>
          <w:sz w:val="24"/>
          <w:szCs w:val="24"/>
        </w:rPr>
        <w:t xml:space="preserve"> grandezza dopo 2 anni</w:t>
      </w:r>
    </w:p>
    <w:p w:rsidR="0054364C" w:rsidRPr="00FC5323" w:rsidRDefault="00C02AB6" w:rsidP="00896B20">
      <w:pPr>
        <w:pStyle w:val="Paragrafoelenco"/>
        <w:jc w:val="both"/>
        <w:rPr>
          <w:sz w:val="24"/>
          <w:szCs w:val="24"/>
        </w:rPr>
      </w:pPr>
      <m:oMath>
        <m:sSub>
          <m:sSubPr>
            <m:ctrlPr>
              <w:rPr>
                <w:rFonts w:ascii="Cambria Math" w:hAnsi="Cambria Math"/>
                <w:i/>
              </w:rPr>
            </m:ctrlPr>
          </m:sSubPr>
          <m:e>
            <m:r>
              <w:rPr>
                <w:rFonts w:ascii="Cambria Math" w:hAnsi="Cambria Math"/>
              </w:rPr>
              <m:t>g</m:t>
            </m:r>
          </m:e>
          <m:sub>
            <m:r>
              <w:rPr>
                <w:rFonts w:ascii="Cambria Math" w:hAnsi="Cambria Math"/>
              </w:rPr>
              <m:t>3=</m:t>
            </m:r>
          </m:sub>
        </m:sSub>
      </m:oMath>
      <w:r w:rsidR="0054364C" w:rsidRPr="00FC5323">
        <w:rPr>
          <w:sz w:val="24"/>
          <w:szCs w:val="24"/>
        </w:rPr>
        <w:t xml:space="preserve"> grandezza dopo 3 anni</w:t>
      </w:r>
    </w:p>
    <w:p w:rsidR="0054364C" w:rsidRPr="00FC5323" w:rsidRDefault="00761A01" w:rsidP="00896B20">
      <w:pPr>
        <w:pStyle w:val="Paragrafoelenco"/>
        <w:jc w:val="both"/>
        <w:rPr>
          <w:sz w:val="24"/>
          <w:szCs w:val="24"/>
        </w:rPr>
      </w:pPr>
      <m:oMath>
        <m:r>
          <w:rPr>
            <w:rFonts w:ascii="Cambria Math" w:hAnsi="Cambria Math"/>
          </w:rPr>
          <m:t>X=</m:t>
        </m:r>
      </m:oMath>
      <w:r w:rsidR="0054364C" w:rsidRPr="00FC5323">
        <w:rPr>
          <w:sz w:val="24"/>
          <w:szCs w:val="24"/>
        </w:rPr>
        <w:t xml:space="preserve"> valore medio del tasso unitario di variazione</w:t>
      </w:r>
    </w:p>
    <w:p w:rsidR="0054364C" w:rsidRDefault="0054364C" w:rsidP="00C0290A">
      <w:pPr>
        <w:pStyle w:val="Paragrafoelenco"/>
        <w:jc w:val="both"/>
        <w:rPr>
          <w:sz w:val="24"/>
          <w:szCs w:val="24"/>
        </w:rPr>
      </w:pPr>
      <w:r w:rsidRPr="00FC5323">
        <w:rPr>
          <w:sz w:val="24"/>
          <w:szCs w:val="24"/>
        </w:rPr>
        <w:t>n = periodo di tempo</w:t>
      </w:r>
    </w:p>
    <w:p w:rsidR="00C0290A" w:rsidRPr="00C0290A" w:rsidRDefault="00C0290A" w:rsidP="00C0290A">
      <w:pPr>
        <w:pStyle w:val="Paragrafoelenco"/>
        <w:jc w:val="both"/>
        <w:rPr>
          <w:sz w:val="24"/>
          <w:szCs w:val="24"/>
        </w:rPr>
      </w:pPr>
    </w:p>
    <w:p w:rsidR="0054364C" w:rsidRPr="00FC5323" w:rsidRDefault="0054364C" w:rsidP="00896B20">
      <w:pPr>
        <w:pStyle w:val="Paragrafoelenco"/>
        <w:jc w:val="both"/>
        <w:rPr>
          <w:sz w:val="24"/>
          <w:szCs w:val="24"/>
        </w:rPr>
      </w:pPr>
      <w:r w:rsidRPr="00FC5323">
        <w:rPr>
          <w:sz w:val="24"/>
          <w:szCs w:val="24"/>
        </w:rPr>
        <w:t>Esempio:</w:t>
      </w:r>
    </w:p>
    <w:p w:rsidR="0054364C" w:rsidRPr="00FC5323" w:rsidRDefault="00C02AB6" w:rsidP="00896B20">
      <w:pPr>
        <w:pStyle w:val="Paragrafoelenco"/>
        <w:jc w:val="both"/>
        <w:rPr>
          <w:sz w:val="24"/>
          <w:szCs w:val="24"/>
        </w:rPr>
      </w:pPr>
      <m:oMath>
        <m:sSub>
          <m:sSubPr>
            <m:ctrlPr>
              <w:rPr>
                <w:rFonts w:ascii="Cambria Math" w:hAnsi="Cambria Math"/>
                <w:i/>
              </w:rPr>
            </m:ctrlPr>
          </m:sSubPr>
          <m:e>
            <m:r>
              <w:rPr>
                <w:rFonts w:ascii="Cambria Math" w:hAnsi="Cambria Math"/>
              </w:rPr>
              <m:t>g</m:t>
            </m:r>
          </m:e>
          <m:sub>
            <m:r>
              <w:rPr>
                <w:rFonts w:ascii="Cambria Math" w:hAnsi="Cambria Math"/>
              </w:rPr>
              <m:t>n=</m:t>
            </m:r>
          </m:sub>
        </m:sSub>
      </m:oMath>
      <w:r w:rsidR="0054364C" w:rsidRPr="00FC5323">
        <w:rPr>
          <w:sz w:val="24"/>
          <w:szCs w:val="24"/>
        </w:rPr>
        <w:t xml:space="preserve"> prezzo di un certo bene nel 2009 = 2,64</w:t>
      </w:r>
    </w:p>
    <w:p w:rsidR="0054364C" w:rsidRPr="00FC5323" w:rsidRDefault="00C02AB6" w:rsidP="00896B20">
      <w:pPr>
        <w:pStyle w:val="Paragrafoelenco"/>
        <w:jc w:val="both"/>
        <w:rPr>
          <w:sz w:val="24"/>
          <w:szCs w:val="24"/>
        </w:rPr>
      </w:pPr>
      <m:oMath>
        <m:sSub>
          <m:sSubPr>
            <m:ctrlPr>
              <w:rPr>
                <w:rFonts w:ascii="Cambria Math" w:hAnsi="Cambria Math"/>
                <w:i/>
              </w:rPr>
            </m:ctrlPr>
          </m:sSubPr>
          <m:e>
            <m:r>
              <w:rPr>
                <w:rFonts w:ascii="Cambria Math" w:hAnsi="Cambria Math"/>
              </w:rPr>
              <m:t>g</m:t>
            </m:r>
          </m:e>
          <m:sub>
            <m:r>
              <w:rPr>
                <w:rFonts w:ascii="Cambria Math" w:hAnsi="Cambria Math"/>
              </w:rPr>
              <m:t>0=</m:t>
            </m:r>
          </m:sub>
        </m:sSub>
      </m:oMath>
      <w:r w:rsidR="0054364C" w:rsidRPr="00FC5323">
        <w:rPr>
          <w:sz w:val="24"/>
          <w:szCs w:val="24"/>
        </w:rPr>
        <w:t xml:space="preserve"> prezzo di un certo bene nel 2000 = 1</w:t>
      </w:r>
    </w:p>
    <w:p w:rsidR="0054364C" w:rsidRPr="00FC5323" w:rsidRDefault="0054364C" w:rsidP="00896B20">
      <w:pPr>
        <w:pStyle w:val="Paragrafoelenco"/>
        <w:jc w:val="both"/>
        <w:rPr>
          <w:sz w:val="24"/>
          <w:szCs w:val="24"/>
        </w:rPr>
      </w:pPr>
      <w:r w:rsidRPr="00FC5323">
        <w:rPr>
          <w:sz w:val="24"/>
          <w:szCs w:val="24"/>
        </w:rPr>
        <w:t>X = tasso unitario di variazione</w:t>
      </w:r>
    </w:p>
    <w:p w:rsidR="0054364C" w:rsidRPr="00FC5323" w:rsidRDefault="0054364C" w:rsidP="00896B20">
      <w:pPr>
        <w:pStyle w:val="Paragrafoelenco"/>
        <w:jc w:val="both"/>
        <w:rPr>
          <w:sz w:val="24"/>
          <w:szCs w:val="24"/>
        </w:rPr>
      </w:pPr>
      <w:r w:rsidRPr="00FC5323">
        <w:rPr>
          <w:sz w:val="24"/>
          <w:szCs w:val="24"/>
        </w:rPr>
        <w:t>n = 9</w:t>
      </w:r>
    </w:p>
    <w:p w:rsidR="0054364C" w:rsidRPr="00761A01" w:rsidRDefault="00761A01" w:rsidP="00896B20">
      <w:pPr>
        <w:pStyle w:val="Paragrafoelenco"/>
        <w:jc w:val="both"/>
        <w:rPr>
          <w:sz w:val="24"/>
          <w:szCs w:val="24"/>
        </w:rPr>
      </w:pPr>
      <m:oMathPara>
        <m:oMath>
          <m:r>
            <w:rPr>
              <w:rFonts w:ascii="Cambria Math" w:hAnsi="Cambria Math"/>
            </w:rPr>
            <m:t>X=</m:t>
          </m:r>
          <m:rad>
            <m:radPr>
              <m:ctrlPr>
                <w:rPr>
                  <w:rFonts w:ascii="Cambria Math" w:hAnsi="Cambria Math"/>
                  <w:i/>
                </w:rPr>
              </m:ctrlPr>
            </m:radPr>
            <m:deg>
              <m:r>
                <w:rPr>
                  <w:rFonts w:ascii="Cambria Math" w:hAnsi="Cambria Math"/>
                </w:rPr>
                <m:t>9</m:t>
              </m:r>
            </m:deg>
            <m:e>
              <m:r>
                <w:rPr>
                  <w:rFonts w:ascii="Cambria Math" w:hAnsi="Cambria Math"/>
                </w:rPr>
                <m:t>2,64-1</m:t>
              </m:r>
            </m:e>
          </m:rad>
          <m:r>
            <w:rPr>
              <w:rFonts w:ascii="Cambria Math" w:hAnsi="Cambria Math"/>
            </w:rPr>
            <m:t>=0,1139</m:t>
          </m:r>
        </m:oMath>
      </m:oMathPara>
    </w:p>
    <w:p w:rsidR="0054364C" w:rsidRPr="00FC5323" w:rsidRDefault="0054364C" w:rsidP="00896B20">
      <w:pPr>
        <w:pStyle w:val="Paragrafoelenco"/>
        <w:jc w:val="both"/>
        <w:rPr>
          <w:sz w:val="24"/>
          <w:szCs w:val="24"/>
        </w:rPr>
      </w:pPr>
    </w:p>
    <w:p w:rsidR="0054364C" w:rsidRPr="00FC5323" w:rsidRDefault="0054364C" w:rsidP="0042130F">
      <w:pPr>
        <w:pStyle w:val="Paragrafoelenco"/>
        <w:jc w:val="both"/>
        <w:rPr>
          <w:sz w:val="24"/>
          <w:szCs w:val="24"/>
        </w:rPr>
      </w:pPr>
    </w:p>
    <w:p w:rsidR="0054364C" w:rsidRPr="00C0290A" w:rsidRDefault="0054364C" w:rsidP="00896B20">
      <w:pPr>
        <w:pStyle w:val="Paragrafoelenco"/>
        <w:numPr>
          <w:ilvl w:val="0"/>
          <w:numId w:val="1"/>
        </w:numPr>
        <w:jc w:val="both"/>
        <w:rPr>
          <w:b/>
          <w:sz w:val="24"/>
          <w:szCs w:val="24"/>
        </w:rPr>
      </w:pPr>
      <w:r w:rsidRPr="00C0290A">
        <w:rPr>
          <w:b/>
          <w:sz w:val="24"/>
          <w:szCs w:val="24"/>
        </w:rPr>
        <w:t>CAMBIO REALE</w:t>
      </w:r>
    </w:p>
    <w:p w:rsidR="0054364C" w:rsidRPr="00FC5323" w:rsidRDefault="0054364C" w:rsidP="00D63710">
      <w:pPr>
        <w:pStyle w:val="Paragrafoelenco"/>
        <w:jc w:val="both"/>
        <w:rPr>
          <w:sz w:val="24"/>
          <w:szCs w:val="24"/>
        </w:rPr>
      </w:pPr>
    </w:p>
    <w:p w:rsidR="0054364C" w:rsidRPr="00FC5323" w:rsidRDefault="0054364C" w:rsidP="00D63710">
      <w:pPr>
        <w:pStyle w:val="Paragrafoelenco"/>
        <w:jc w:val="both"/>
        <w:rPr>
          <w:sz w:val="24"/>
          <w:szCs w:val="24"/>
        </w:rPr>
      </w:pPr>
    </w:p>
    <w:p w:rsidR="0054364C" w:rsidRPr="00FC5323" w:rsidRDefault="0054364C" w:rsidP="00896B20">
      <w:pPr>
        <w:pStyle w:val="Paragrafoelenco"/>
        <w:jc w:val="both"/>
        <w:rPr>
          <w:sz w:val="24"/>
          <w:szCs w:val="24"/>
        </w:rPr>
      </w:pPr>
      <w:r w:rsidRPr="00FC5323">
        <w:rPr>
          <w:sz w:val="24"/>
          <w:szCs w:val="24"/>
        </w:rPr>
        <w:t>Il cambio reale calcola, il cambio all’interno di un certo Paese tenuto in considerazione  che uno stesso bene può assumere un prezzo diverso all’interno e all’esterno del paese. Il cambio reale sintetizza al suo interno le tre grandezze fondamentali: il cambio, il prezzo interno di un bene espresso in valuta nazionale ed il prezzo all’estero dello stesso bene espresso in valuta estera attraverso queste grandezze è possibile studiare la competitività di due o più paesi paragonati tra loro.</w:t>
      </w:r>
    </w:p>
    <w:p w:rsidR="0054364C" w:rsidRPr="00FC5323" w:rsidRDefault="0054364C" w:rsidP="00896B20">
      <w:pPr>
        <w:pStyle w:val="Paragrafoelenco"/>
        <w:jc w:val="both"/>
        <w:rPr>
          <w:sz w:val="24"/>
          <w:szCs w:val="24"/>
        </w:rPr>
      </w:pPr>
    </w:p>
    <w:p w:rsidR="0054364C" w:rsidRPr="00FC5323" w:rsidRDefault="0054364C" w:rsidP="00896B20">
      <w:pPr>
        <w:pStyle w:val="Paragrafoelenco"/>
        <w:jc w:val="both"/>
        <w:rPr>
          <w:sz w:val="24"/>
          <w:szCs w:val="24"/>
        </w:rPr>
      </w:pPr>
      <w:r w:rsidRPr="00FC5323">
        <w:rPr>
          <w:sz w:val="24"/>
          <w:szCs w:val="24"/>
        </w:rPr>
        <w:t>Tornando quindi alla parità del potere di acquisto questa  potrà essere definita  come quel tasso nominale in corrispondenza del quale il tasso reale è pari a 1.</w:t>
      </w:r>
    </w:p>
    <w:p w:rsidR="0054364C" w:rsidRPr="00FC5323" w:rsidRDefault="0054364C" w:rsidP="00896B20">
      <w:pPr>
        <w:pStyle w:val="Paragrafoelenco"/>
        <w:jc w:val="both"/>
        <w:rPr>
          <w:sz w:val="24"/>
          <w:szCs w:val="24"/>
        </w:rPr>
      </w:pPr>
    </w:p>
    <w:p w:rsidR="0054364C" w:rsidRDefault="00761A01" w:rsidP="00896B20">
      <w:pPr>
        <w:pStyle w:val="Paragrafoelenco"/>
        <w:jc w:val="both"/>
      </w:pPr>
      <m:oMathPara>
        <m:oMathParaPr>
          <m:jc m:val="left"/>
        </m:oMathParaPr>
        <m:oMath>
          <m:r>
            <w:rPr>
              <w:rFonts w:ascii="Cambria Math" w:hAnsi="Cambria Math"/>
            </w:rPr>
            <m:t>r=</m:t>
          </m:r>
          <m:f>
            <m:fPr>
              <m:ctrlPr>
                <w:rPr>
                  <w:rFonts w:ascii="Cambria Math" w:hAnsi="Cambria Math"/>
                  <w:i/>
                </w:rPr>
              </m:ctrlPr>
            </m:fPr>
            <m:num>
              <m:r>
                <w:rPr>
                  <w:rFonts w:ascii="Cambria Math" w:hAnsi="Cambria Math"/>
                </w:rPr>
                <m:t>c ×p*</m:t>
              </m:r>
            </m:num>
            <m:den>
              <m:r>
                <w:rPr>
                  <w:rFonts w:ascii="Cambria Math" w:hAnsi="Cambria Math"/>
                </w:rPr>
                <m:t>p</m:t>
              </m:r>
            </m:den>
          </m:f>
        </m:oMath>
      </m:oMathPara>
    </w:p>
    <w:p w:rsidR="00C0290A" w:rsidRDefault="00C0290A" w:rsidP="00896B20">
      <w:pPr>
        <w:pStyle w:val="Paragrafoelenco"/>
        <w:jc w:val="both"/>
      </w:pPr>
    </w:p>
    <w:p w:rsidR="00C0290A" w:rsidRDefault="00C0290A" w:rsidP="00896B20">
      <w:pPr>
        <w:pStyle w:val="Paragrafoelenco"/>
        <w:jc w:val="both"/>
      </w:pPr>
      <w:r>
        <w:t>Ovvero</w:t>
      </w:r>
    </w:p>
    <w:p w:rsidR="00C0290A" w:rsidRPr="00761A01" w:rsidRDefault="00C0290A" w:rsidP="00896B20">
      <w:pPr>
        <w:pStyle w:val="Paragrafoelenco"/>
        <w:jc w:val="both"/>
        <w:rPr>
          <w:sz w:val="24"/>
          <w:szCs w:val="24"/>
        </w:rPr>
      </w:pPr>
    </w:p>
    <w:p w:rsidR="0054364C" w:rsidRPr="00761A01" w:rsidRDefault="00761A01" w:rsidP="00896B20">
      <w:pPr>
        <w:pStyle w:val="Paragrafoelenco"/>
        <w:jc w:val="both"/>
        <w:rPr>
          <w:sz w:val="24"/>
          <w:szCs w:val="24"/>
        </w:rPr>
      </w:pPr>
      <m:oMathPara>
        <m:oMathParaPr>
          <m:jc m:val="left"/>
        </m:oMathParaPr>
        <m:oMath>
          <m:r>
            <w:rPr>
              <w:rFonts w:ascii="Cambria Math" w:hAnsi="Cambria Math"/>
            </w:rPr>
            <m:t>r=</m:t>
          </m:r>
          <m:f>
            <m:fPr>
              <m:ctrlPr>
                <w:rPr>
                  <w:rFonts w:ascii="Cambria Math" w:hAnsi="Cambria Math"/>
                  <w:i/>
                </w:rPr>
              </m:ctrlPr>
            </m:fPr>
            <m:num>
              <m:r>
                <w:rPr>
                  <w:rFonts w:ascii="Cambria Math" w:hAnsi="Cambria Math"/>
                </w:rPr>
                <m:t>c</m:t>
              </m:r>
            </m:num>
            <m:den>
              <m:f>
                <m:fPr>
                  <m:ctrlPr>
                    <w:rPr>
                      <w:rFonts w:ascii="Cambria Math" w:hAnsi="Cambria Math"/>
                      <w:i/>
                    </w:rPr>
                  </m:ctrlPr>
                </m:fPr>
                <m:num>
                  <m:r>
                    <w:rPr>
                      <w:rFonts w:ascii="Cambria Math" w:hAnsi="Cambria Math"/>
                    </w:rPr>
                    <m:t>p</m:t>
                  </m:r>
                </m:num>
                <m:den>
                  <m:r>
                    <w:rPr>
                      <w:rFonts w:ascii="Cambria Math" w:hAnsi="Cambria Math"/>
                    </w:rPr>
                    <m:t>p*</m:t>
                  </m:r>
                </m:den>
              </m:f>
            </m:den>
          </m:f>
        </m:oMath>
      </m:oMathPara>
    </w:p>
    <w:p w:rsidR="0054364C" w:rsidRPr="00FC5323" w:rsidRDefault="0054364C" w:rsidP="00896B20">
      <w:pPr>
        <w:pStyle w:val="Paragrafoelenco"/>
        <w:jc w:val="both"/>
        <w:rPr>
          <w:sz w:val="24"/>
          <w:szCs w:val="24"/>
        </w:rPr>
      </w:pPr>
    </w:p>
    <w:p w:rsidR="0054364C" w:rsidRPr="00761A01" w:rsidRDefault="00761A01" w:rsidP="00896B20">
      <w:pPr>
        <w:pStyle w:val="Paragrafoelenco"/>
        <w:jc w:val="both"/>
        <w:rPr>
          <w:sz w:val="24"/>
          <w:szCs w:val="24"/>
        </w:rPr>
      </w:pPr>
      <m:oMathPara>
        <m:oMathParaPr>
          <m:jc m:val="left"/>
        </m:oMathParaPr>
        <m:oMath>
          <m:r>
            <w:rPr>
              <w:rFonts w:ascii="Cambria Math" w:hAnsi="Cambria Math"/>
            </w:rPr>
            <m:t>PPA=</m:t>
          </m:r>
          <m:f>
            <m:fPr>
              <m:ctrlPr>
                <w:rPr>
                  <w:rFonts w:ascii="Cambria Math" w:hAnsi="Cambria Math"/>
                  <w:i/>
                </w:rPr>
              </m:ctrlPr>
            </m:fPr>
            <m:num>
              <m:r>
                <w:rPr>
                  <w:rFonts w:ascii="Cambria Math" w:hAnsi="Cambria Math"/>
                </w:rPr>
                <m:t>p</m:t>
              </m:r>
            </m:num>
            <m:den>
              <m:r>
                <w:rPr>
                  <w:rFonts w:ascii="Cambria Math" w:hAnsi="Cambria Math"/>
                </w:rPr>
                <m:t>p*</m:t>
              </m:r>
            </m:den>
          </m:f>
        </m:oMath>
      </m:oMathPara>
    </w:p>
    <w:p w:rsidR="0054364C" w:rsidRPr="00FC5323" w:rsidRDefault="0054364C" w:rsidP="00896B20">
      <w:pPr>
        <w:pStyle w:val="Paragrafoelenco"/>
        <w:jc w:val="both"/>
        <w:rPr>
          <w:sz w:val="24"/>
          <w:szCs w:val="24"/>
        </w:rPr>
      </w:pPr>
    </w:p>
    <w:p w:rsidR="0054364C" w:rsidRPr="00761A01" w:rsidRDefault="00761A01" w:rsidP="00896B20">
      <w:pPr>
        <w:pStyle w:val="Paragrafoelenco"/>
        <w:jc w:val="both"/>
        <w:rPr>
          <w:sz w:val="24"/>
          <w:szCs w:val="24"/>
        </w:rPr>
      </w:pPr>
      <m:oMathPara>
        <m:oMathParaPr>
          <m:jc m:val="left"/>
        </m:oMathParaPr>
        <m:oMath>
          <m:r>
            <w:rPr>
              <w:rFonts w:ascii="Cambria Math" w:hAnsi="Cambria Math"/>
            </w:rPr>
            <m:t>r=</m:t>
          </m:r>
          <m:f>
            <m:fPr>
              <m:ctrlPr>
                <w:rPr>
                  <w:rFonts w:ascii="Cambria Math" w:hAnsi="Cambria Math"/>
                  <w:i/>
                </w:rPr>
              </m:ctrlPr>
            </m:fPr>
            <m:num>
              <m:r>
                <w:rPr>
                  <w:rFonts w:ascii="Cambria Math" w:hAnsi="Cambria Math"/>
                </w:rPr>
                <m:t>c</m:t>
              </m:r>
            </m:num>
            <m:den>
              <m:r>
                <w:rPr>
                  <w:rFonts w:ascii="Cambria Math" w:hAnsi="Cambria Math"/>
                </w:rPr>
                <m:t>PPA</m:t>
              </m:r>
            </m:den>
          </m:f>
        </m:oMath>
      </m:oMathPara>
    </w:p>
    <w:p w:rsidR="0054364C" w:rsidRPr="00FC5323" w:rsidRDefault="0054364C" w:rsidP="00896B20">
      <w:pPr>
        <w:pStyle w:val="Paragrafoelenco"/>
        <w:jc w:val="both"/>
        <w:rPr>
          <w:sz w:val="24"/>
          <w:szCs w:val="24"/>
        </w:rPr>
      </w:pPr>
    </w:p>
    <w:p w:rsidR="0054364C" w:rsidRPr="00FC5323" w:rsidRDefault="0054364C" w:rsidP="00896B20">
      <w:pPr>
        <w:pStyle w:val="Paragrafoelenco"/>
        <w:jc w:val="both"/>
        <w:rPr>
          <w:sz w:val="24"/>
          <w:szCs w:val="24"/>
        </w:rPr>
      </w:pPr>
      <w:r w:rsidRPr="00FC5323">
        <w:rPr>
          <w:sz w:val="24"/>
          <w:szCs w:val="24"/>
        </w:rPr>
        <w:t>dove</w:t>
      </w:r>
    </w:p>
    <w:p w:rsidR="0054364C" w:rsidRPr="00FC5323" w:rsidRDefault="0054364C" w:rsidP="00896B20">
      <w:pPr>
        <w:pStyle w:val="Paragrafoelenco"/>
        <w:jc w:val="both"/>
        <w:rPr>
          <w:sz w:val="24"/>
          <w:szCs w:val="24"/>
        </w:rPr>
      </w:pPr>
      <w:r w:rsidRPr="00FC5323">
        <w:rPr>
          <w:sz w:val="24"/>
          <w:szCs w:val="24"/>
        </w:rPr>
        <w:t>r = cambio reale</w:t>
      </w:r>
    </w:p>
    <w:p w:rsidR="0054364C" w:rsidRPr="00FC5323" w:rsidRDefault="0054364C" w:rsidP="00896B20">
      <w:pPr>
        <w:pStyle w:val="Paragrafoelenco"/>
        <w:jc w:val="both"/>
        <w:rPr>
          <w:sz w:val="24"/>
          <w:szCs w:val="24"/>
        </w:rPr>
      </w:pPr>
      <w:r w:rsidRPr="00FC5323">
        <w:rPr>
          <w:sz w:val="24"/>
          <w:szCs w:val="24"/>
        </w:rPr>
        <w:t>c = cambio nominale</w:t>
      </w:r>
    </w:p>
    <w:p w:rsidR="0054364C" w:rsidRPr="00FC5323" w:rsidRDefault="0054364C" w:rsidP="00896B20">
      <w:pPr>
        <w:pStyle w:val="Paragrafoelenco"/>
        <w:jc w:val="both"/>
        <w:rPr>
          <w:sz w:val="24"/>
          <w:szCs w:val="24"/>
        </w:rPr>
      </w:pPr>
      <w:r w:rsidRPr="00FC5323">
        <w:rPr>
          <w:sz w:val="24"/>
          <w:szCs w:val="24"/>
        </w:rPr>
        <w:t>p= prezzo all’interno (in valuta nazionale)</w:t>
      </w:r>
    </w:p>
    <w:p w:rsidR="0054364C" w:rsidRPr="00FC5323" w:rsidRDefault="0054364C" w:rsidP="00896B20">
      <w:pPr>
        <w:pStyle w:val="Paragrafoelenco"/>
        <w:jc w:val="both"/>
        <w:rPr>
          <w:sz w:val="24"/>
          <w:szCs w:val="24"/>
        </w:rPr>
      </w:pPr>
      <w:r w:rsidRPr="00FC5323">
        <w:rPr>
          <w:sz w:val="24"/>
          <w:szCs w:val="24"/>
        </w:rPr>
        <w:t>p*= prezzo all’esterno (in valuta estera)</w:t>
      </w:r>
    </w:p>
    <w:p w:rsidR="0054364C" w:rsidRPr="00FC5323" w:rsidRDefault="0054364C" w:rsidP="00896B20">
      <w:pPr>
        <w:pStyle w:val="Paragrafoelenco"/>
        <w:jc w:val="both"/>
        <w:rPr>
          <w:sz w:val="24"/>
          <w:szCs w:val="24"/>
        </w:rPr>
      </w:pPr>
      <w:r w:rsidRPr="00FC5323">
        <w:rPr>
          <w:sz w:val="24"/>
          <w:szCs w:val="24"/>
        </w:rPr>
        <w:t>PPA = parità del potere di acquisto</w:t>
      </w:r>
    </w:p>
    <w:p w:rsidR="0054364C" w:rsidRPr="00FC5323" w:rsidRDefault="0054364C" w:rsidP="00896B20">
      <w:pPr>
        <w:pStyle w:val="Paragrafoelenco"/>
        <w:jc w:val="both"/>
        <w:rPr>
          <w:sz w:val="24"/>
          <w:szCs w:val="24"/>
        </w:rPr>
      </w:pPr>
    </w:p>
    <w:p w:rsidR="0054364C" w:rsidRPr="00FC5323" w:rsidRDefault="0054364C" w:rsidP="00896B20">
      <w:pPr>
        <w:pStyle w:val="Paragrafoelenco"/>
        <w:jc w:val="both"/>
        <w:rPr>
          <w:sz w:val="24"/>
          <w:szCs w:val="24"/>
        </w:rPr>
      </w:pPr>
      <w:r w:rsidRPr="00FC5323">
        <w:rPr>
          <w:sz w:val="24"/>
          <w:szCs w:val="24"/>
        </w:rPr>
        <w:t>se</w:t>
      </w:r>
    </w:p>
    <w:p w:rsidR="0054364C" w:rsidRPr="00FC5323" w:rsidRDefault="0054364C" w:rsidP="00896B20">
      <w:pPr>
        <w:pStyle w:val="Paragrafoelenco"/>
        <w:jc w:val="both"/>
        <w:rPr>
          <w:sz w:val="24"/>
          <w:szCs w:val="24"/>
        </w:rPr>
      </w:pPr>
      <w:r w:rsidRPr="00FC5323">
        <w:rPr>
          <w:sz w:val="24"/>
          <w:szCs w:val="24"/>
        </w:rPr>
        <w:t>r &gt; 1 la valuta nazionale è più competitiva</w:t>
      </w:r>
    </w:p>
    <w:p w:rsidR="0054364C" w:rsidRPr="00FC5323" w:rsidRDefault="0054364C" w:rsidP="00896B20">
      <w:pPr>
        <w:pStyle w:val="Paragrafoelenco"/>
        <w:jc w:val="both"/>
        <w:rPr>
          <w:sz w:val="24"/>
          <w:szCs w:val="24"/>
        </w:rPr>
      </w:pPr>
      <w:r w:rsidRPr="00FC5323">
        <w:rPr>
          <w:sz w:val="24"/>
          <w:szCs w:val="24"/>
        </w:rPr>
        <w:t>r &lt; 1 la valuta nazionale non è competitiva</w:t>
      </w:r>
    </w:p>
    <w:p w:rsidR="0054364C" w:rsidRPr="00FC5323" w:rsidRDefault="0054364C" w:rsidP="00896B20">
      <w:pPr>
        <w:pStyle w:val="Paragrafoelenco"/>
        <w:jc w:val="both"/>
        <w:rPr>
          <w:sz w:val="24"/>
          <w:szCs w:val="24"/>
        </w:rPr>
      </w:pPr>
      <w:r w:rsidRPr="00FC5323">
        <w:rPr>
          <w:sz w:val="24"/>
          <w:szCs w:val="24"/>
        </w:rPr>
        <w:t>r = 1 le due valute sono sullo stesso piano</w:t>
      </w:r>
    </w:p>
    <w:p w:rsidR="0054364C" w:rsidRPr="00FC5323" w:rsidRDefault="0054364C" w:rsidP="00896B20">
      <w:pPr>
        <w:pStyle w:val="Paragrafoelenco"/>
        <w:jc w:val="both"/>
        <w:rPr>
          <w:sz w:val="24"/>
          <w:szCs w:val="24"/>
        </w:rPr>
      </w:pPr>
    </w:p>
    <w:p w:rsidR="00C0290A" w:rsidRDefault="00C0290A" w:rsidP="00896B20">
      <w:pPr>
        <w:ind w:left="720"/>
        <w:jc w:val="both"/>
        <w:rPr>
          <w:sz w:val="24"/>
          <w:szCs w:val="24"/>
          <w:lang w:eastAsia="en-US"/>
        </w:rPr>
      </w:pPr>
    </w:p>
    <w:p w:rsidR="0054364C" w:rsidRPr="00FC5323" w:rsidRDefault="0054364C" w:rsidP="00896B20">
      <w:pPr>
        <w:ind w:left="720"/>
        <w:jc w:val="both"/>
        <w:rPr>
          <w:sz w:val="24"/>
          <w:szCs w:val="24"/>
          <w:lang w:eastAsia="en-US"/>
        </w:rPr>
      </w:pPr>
      <w:r w:rsidRPr="00FC5323">
        <w:rPr>
          <w:sz w:val="24"/>
          <w:szCs w:val="24"/>
          <w:lang w:eastAsia="en-US"/>
        </w:rPr>
        <w:t>Esempio:</w:t>
      </w:r>
    </w:p>
    <w:p w:rsidR="0054364C" w:rsidRPr="00FC5323" w:rsidRDefault="0054364C" w:rsidP="00896B20">
      <w:pPr>
        <w:pStyle w:val="Paragrafoelenco"/>
        <w:jc w:val="both"/>
        <w:rPr>
          <w:sz w:val="24"/>
          <w:szCs w:val="24"/>
        </w:rPr>
      </w:pPr>
      <w:r w:rsidRPr="00FC5323">
        <w:rPr>
          <w:sz w:val="24"/>
          <w:szCs w:val="24"/>
        </w:rPr>
        <w:lastRenderedPageBreak/>
        <w:t>r = cambio reale</w:t>
      </w:r>
    </w:p>
    <w:p w:rsidR="0054364C" w:rsidRPr="00FC5323" w:rsidRDefault="0054364C" w:rsidP="00896B20">
      <w:pPr>
        <w:pStyle w:val="Paragrafoelenco"/>
        <w:jc w:val="both"/>
        <w:rPr>
          <w:sz w:val="24"/>
          <w:szCs w:val="24"/>
        </w:rPr>
      </w:pPr>
      <w:r w:rsidRPr="00FC5323">
        <w:rPr>
          <w:sz w:val="24"/>
          <w:szCs w:val="24"/>
        </w:rPr>
        <w:t>c = cambio nominale Lire / DM = 1.000</w:t>
      </w:r>
    </w:p>
    <w:p w:rsidR="0054364C" w:rsidRPr="00FC5323" w:rsidRDefault="0054364C" w:rsidP="00896B20">
      <w:pPr>
        <w:pStyle w:val="Paragrafoelenco"/>
        <w:jc w:val="both"/>
        <w:rPr>
          <w:sz w:val="24"/>
          <w:szCs w:val="24"/>
        </w:rPr>
      </w:pPr>
      <w:r w:rsidRPr="00FC5323">
        <w:rPr>
          <w:sz w:val="24"/>
          <w:szCs w:val="24"/>
        </w:rPr>
        <w:t>p= prezzo all’interno del bene (in valuta nazionale) = 1.200 Lire</w:t>
      </w:r>
    </w:p>
    <w:p w:rsidR="0054364C" w:rsidRPr="00FC5323" w:rsidRDefault="0054364C" w:rsidP="00896B20">
      <w:pPr>
        <w:pStyle w:val="Paragrafoelenco"/>
        <w:jc w:val="both"/>
        <w:rPr>
          <w:sz w:val="24"/>
          <w:szCs w:val="24"/>
        </w:rPr>
      </w:pPr>
    </w:p>
    <w:p w:rsidR="0054364C" w:rsidRPr="00FC5323" w:rsidRDefault="0054364C" w:rsidP="00896B20">
      <w:pPr>
        <w:pStyle w:val="Paragrafoelenco"/>
        <w:jc w:val="both"/>
        <w:rPr>
          <w:sz w:val="24"/>
          <w:szCs w:val="24"/>
        </w:rPr>
      </w:pPr>
    </w:p>
    <w:p w:rsidR="0054364C" w:rsidRPr="00FC5323" w:rsidRDefault="0054364C" w:rsidP="00896B20">
      <w:pPr>
        <w:pStyle w:val="Paragrafoelenco"/>
        <w:jc w:val="both"/>
        <w:rPr>
          <w:sz w:val="24"/>
          <w:szCs w:val="24"/>
        </w:rPr>
      </w:pPr>
      <w:r w:rsidRPr="00FC5323">
        <w:rPr>
          <w:sz w:val="24"/>
          <w:szCs w:val="24"/>
        </w:rPr>
        <w:t>p*= prezzo all’esterno del bene (in valuta estera) = 1,05 DM</w:t>
      </w:r>
    </w:p>
    <w:p w:rsidR="0054364C" w:rsidRPr="00FC5323" w:rsidRDefault="0054364C" w:rsidP="000716AF">
      <w:pPr>
        <w:pStyle w:val="Paragrafoelenco"/>
        <w:tabs>
          <w:tab w:val="left" w:pos="5910"/>
        </w:tabs>
        <w:jc w:val="both"/>
        <w:rPr>
          <w:sz w:val="24"/>
          <w:szCs w:val="24"/>
        </w:rPr>
      </w:pPr>
      <w:r w:rsidRPr="00FC5323">
        <w:rPr>
          <w:sz w:val="24"/>
          <w:szCs w:val="24"/>
        </w:rPr>
        <w:tab/>
      </w:r>
    </w:p>
    <w:p w:rsidR="0054364C" w:rsidRPr="00761A01" w:rsidRDefault="00761A01" w:rsidP="00896B20">
      <w:pPr>
        <w:pStyle w:val="Paragrafoelenco"/>
        <w:jc w:val="both"/>
        <w:rPr>
          <w:sz w:val="24"/>
          <w:szCs w:val="24"/>
        </w:rPr>
      </w:pPr>
      <m:oMathPara>
        <m:oMathParaPr>
          <m:jc m:val="left"/>
        </m:oMathParaPr>
        <m:oMath>
          <m:r>
            <w:rPr>
              <w:rFonts w:ascii="Cambria Math" w:hAnsi="Cambria Math"/>
            </w:rPr>
            <m:t>r=</m:t>
          </m:r>
          <m:f>
            <m:fPr>
              <m:ctrlPr>
                <w:rPr>
                  <w:rFonts w:ascii="Cambria Math" w:hAnsi="Cambria Math"/>
                  <w:i/>
                </w:rPr>
              </m:ctrlPr>
            </m:fPr>
            <m:num>
              <m:r>
                <w:rPr>
                  <w:rFonts w:ascii="Cambria Math" w:hAnsi="Cambria Math"/>
                </w:rPr>
                <m:t>1000 ×1,05</m:t>
              </m:r>
            </m:num>
            <m:den>
              <m:r>
                <w:rPr>
                  <w:rFonts w:ascii="Cambria Math" w:hAnsi="Cambria Math"/>
                </w:rPr>
                <m:t>1200</m:t>
              </m:r>
            </m:den>
          </m:f>
          <m:r>
            <w:rPr>
              <w:rFonts w:ascii="Cambria Math" w:hAnsi="Cambria Math"/>
            </w:rPr>
            <m:t>=0,87</m:t>
          </m:r>
          <m:r>
            <w:rPr>
              <w:rFonts w:ascii="Cambria Math" w:hAnsi="Cambria Math"/>
            </w:rPr>
            <m:t>5</m:t>
          </m:r>
        </m:oMath>
      </m:oMathPara>
    </w:p>
    <w:p w:rsidR="0054364C" w:rsidRPr="00FC5323" w:rsidRDefault="0054364C" w:rsidP="00896B20">
      <w:pPr>
        <w:pStyle w:val="Paragrafoelenco"/>
        <w:jc w:val="both"/>
        <w:rPr>
          <w:sz w:val="24"/>
          <w:szCs w:val="24"/>
        </w:rPr>
      </w:pPr>
    </w:p>
    <w:p w:rsidR="0054364C" w:rsidRPr="00FC5323" w:rsidRDefault="0054364C" w:rsidP="00896B20">
      <w:pPr>
        <w:pStyle w:val="Paragrafoelenco"/>
        <w:jc w:val="both"/>
        <w:rPr>
          <w:sz w:val="24"/>
          <w:szCs w:val="24"/>
        </w:rPr>
      </w:pPr>
      <w:r w:rsidRPr="00FC5323">
        <w:rPr>
          <w:sz w:val="24"/>
          <w:szCs w:val="24"/>
        </w:rPr>
        <w:t>Essendo un valore sotto l’1, significa che la lira ha perso competitività, con riferimento a quel bene, rispetto al marco tedesco.</w:t>
      </w:r>
    </w:p>
    <w:p w:rsidR="0054364C" w:rsidRPr="00FC5323" w:rsidRDefault="0054364C" w:rsidP="00896B20">
      <w:pPr>
        <w:pStyle w:val="Paragrafoelenco"/>
        <w:jc w:val="both"/>
        <w:rPr>
          <w:sz w:val="24"/>
          <w:szCs w:val="24"/>
        </w:rPr>
      </w:pPr>
    </w:p>
    <w:p w:rsidR="0054364C" w:rsidRPr="00FC5323" w:rsidRDefault="0054364C" w:rsidP="00896B20">
      <w:pPr>
        <w:pStyle w:val="Paragrafoelenco"/>
        <w:jc w:val="both"/>
        <w:rPr>
          <w:sz w:val="24"/>
          <w:szCs w:val="24"/>
        </w:rPr>
      </w:pPr>
      <w:r w:rsidRPr="00FC5323">
        <w:rPr>
          <w:sz w:val="24"/>
          <w:szCs w:val="24"/>
        </w:rPr>
        <w:t>Esempio 2:</w:t>
      </w:r>
    </w:p>
    <w:p w:rsidR="0054364C" w:rsidRPr="00FC5323" w:rsidRDefault="0054364C" w:rsidP="00896B20">
      <w:pPr>
        <w:pStyle w:val="Paragrafoelenco"/>
        <w:jc w:val="both"/>
        <w:rPr>
          <w:sz w:val="24"/>
          <w:szCs w:val="24"/>
        </w:rPr>
      </w:pPr>
      <w:r w:rsidRPr="00FC5323">
        <w:rPr>
          <w:sz w:val="24"/>
          <w:szCs w:val="24"/>
        </w:rPr>
        <w:t>r = cambio reale</w:t>
      </w:r>
    </w:p>
    <w:p w:rsidR="0054364C" w:rsidRPr="00FC5323" w:rsidRDefault="0054364C" w:rsidP="00896B20">
      <w:pPr>
        <w:pStyle w:val="Paragrafoelenco"/>
        <w:jc w:val="both"/>
        <w:rPr>
          <w:sz w:val="24"/>
          <w:szCs w:val="24"/>
        </w:rPr>
      </w:pPr>
      <w:r w:rsidRPr="00FC5323">
        <w:rPr>
          <w:sz w:val="24"/>
          <w:szCs w:val="24"/>
        </w:rPr>
        <w:t>c = cambio nominale USD / RMP = 7</w:t>
      </w:r>
    </w:p>
    <w:p w:rsidR="0054364C" w:rsidRPr="00FC5323" w:rsidRDefault="0054364C" w:rsidP="00896B20">
      <w:pPr>
        <w:pStyle w:val="Paragrafoelenco"/>
        <w:jc w:val="both"/>
        <w:rPr>
          <w:sz w:val="24"/>
          <w:szCs w:val="24"/>
        </w:rPr>
      </w:pPr>
      <w:r w:rsidRPr="00FC5323">
        <w:rPr>
          <w:sz w:val="24"/>
          <w:szCs w:val="24"/>
        </w:rPr>
        <w:t>PPA = parità potere di acquisto USD/RMP = 3,5</w:t>
      </w:r>
    </w:p>
    <w:p w:rsidR="0054364C" w:rsidRPr="00FC5323" w:rsidRDefault="0054364C" w:rsidP="00896B20">
      <w:pPr>
        <w:pStyle w:val="Paragrafoelenco"/>
        <w:jc w:val="both"/>
        <w:rPr>
          <w:sz w:val="24"/>
          <w:szCs w:val="24"/>
        </w:rPr>
      </w:pPr>
    </w:p>
    <w:p w:rsidR="0054364C" w:rsidRPr="00761A01" w:rsidRDefault="00761A01" w:rsidP="00896B20">
      <w:pPr>
        <w:pStyle w:val="Paragrafoelenco"/>
        <w:jc w:val="both"/>
        <w:rPr>
          <w:sz w:val="24"/>
          <w:szCs w:val="24"/>
        </w:rPr>
      </w:pPr>
      <m:oMathPara>
        <m:oMathParaPr>
          <m:jc m:val="left"/>
        </m:oMathParaPr>
        <m:oMath>
          <m:r>
            <w:rPr>
              <w:rFonts w:ascii="Cambria Math" w:hAnsi="Cambria Math"/>
            </w:rPr>
            <m:t>r=</m:t>
          </m:r>
          <m:f>
            <m:fPr>
              <m:ctrlPr>
                <w:rPr>
                  <w:rFonts w:ascii="Cambria Math" w:hAnsi="Cambria Math"/>
                  <w:i/>
                </w:rPr>
              </m:ctrlPr>
            </m:fPr>
            <m:num>
              <m:r>
                <w:rPr>
                  <w:rFonts w:ascii="Cambria Math" w:hAnsi="Cambria Math"/>
                </w:rPr>
                <m:t>7</m:t>
              </m:r>
            </m:num>
            <m:den>
              <m:r>
                <w:rPr>
                  <w:rFonts w:ascii="Cambria Math" w:hAnsi="Cambria Math"/>
                </w:rPr>
                <m:t>3,5</m:t>
              </m:r>
            </m:den>
          </m:f>
          <m:r>
            <w:rPr>
              <w:rFonts w:ascii="Cambria Math" w:hAnsi="Cambria Math"/>
            </w:rPr>
            <m:t>=</m:t>
          </m:r>
          <m:r>
            <w:rPr>
              <w:rFonts w:ascii="Cambria Math" w:hAnsi="Cambria Math"/>
            </w:rPr>
            <m:t>2</m:t>
          </m:r>
        </m:oMath>
      </m:oMathPara>
    </w:p>
    <w:p w:rsidR="0054364C" w:rsidRPr="00FC5323" w:rsidRDefault="0054364C" w:rsidP="00896B20">
      <w:pPr>
        <w:pStyle w:val="Paragrafoelenco"/>
        <w:jc w:val="both"/>
        <w:rPr>
          <w:sz w:val="24"/>
          <w:szCs w:val="24"/>
        </w:rPr>
      </w:pPr>
    </w:p>
    <w:p w:rsidR="0054364C" w:rsidRPr="00FC5323" w:rsidRDefault="0054364C" w:rsidP="00896B20">
      <w:pPr>
        <w:pStyle w:val="Paragrafoelenco"/>
        <w:jc w:val="both"/>
        <w:rPr>
          <w:sz w:val="24"/>
          <w:szCs w:val="24"/>
        </w:rPr>
      </w:pPr>
      <w:r w:rsidRPr="00FC5323">
        <w:rPr>
          <w:sz w:val="24"/>
          <w:szCs w:val="24"/>
        </w:rPr>
        <w:t>Il risultato significa che il cambio è molto svalutato, nel senso che la valuta cinese vale la metà di quello che dovrebbe valere.</w:t>
      </w:r>
    </w:p>
    <w:p w:rsidR="0054364C" w:rsidRPr="00FC5323" w:rsidRDefault="0054364C" w:rsidP="00896B20">
      <w:pPr>
        <w:pStyle w:val="Paragrafoelenco"/>
        <w:jc w:val="both"/>
        <w:rPr>
          <w:sz w:val="24"/>
          <w:szCs w:val="24"/>
        </w:rPr>
      </w:pPr>
    </w:p>
    <w:p w:rsidR="0054364C" w:rsidRPr="00FC5323" w:rsidRDefault="0054364C" w:rsidP="00896B20">
      <w:pPr>
        <w:pStyle w:val="Paragrafoelenco"/>
        <w:jc w:val="both"/>
        <w:rPr>
          <w:sz w:val="24"/>
          <w:szCs w:val="24"/>
        </w:rPr>
      </w:pPr>
    </w:p>
    <w:p w:rsidR="0054364C" w:rsidRDefault="0054364C" w:rsidP="00896B20">
      <w:pPr>
        <w:pStyle w:val="Paragrafoelenco"/>
        <w:jc w:val="both"/>
        <w:rPr>
          <w:sz w:val="24"/>
          <w:szCs w:val="24"/>
        </w:rPr>
      </w:pPr>
      <w:r w:rsidRPr="00FC5323">
        <w:rPr>
          <w:sz w:val="24"/>
          <w:szCs w:val="24"/>
        </w:rPr>
        <w:t>Esempi</w:t>
      </w:r>
      <w:r>
        <w:rPr>
          <w:sz w:val="24"/>
          <w:szCs w:val="24"/>
        </w:rPr>
        <w:t xml:space="preserve"> 1</w:t>
      </w:r>
      <w:r w:rsidRPr="00FC5323">
        <w:rPr>
          <w:sz w:val="24"/>
          <w:szCs w:val="24"/>
        </w:rPr>
        <w:t>:</w:t>
      </w:r>
    </w:p>
    <w:p w:rsidR="0054364C" w:rsidRDefault="0054364C" w:rsidP="00C0290A">
      <w:pPr>
        <w:ind w:left="709"/>
        <w:jc w:val="both"/>
        <w:rPr>
          <w:sz w:val="24"/>
          <w:szCs w:val="24"/>
          <w:lang w:eastAsia="en-US"/>
        </w:rPr>
      </w:pPr>
      <w:r w:rsidRPr="00FC5323">
        <w:rPr>
          <w:sz w:val="24"/>
          <w:szCs w:val="24"/>
          <w:lang w:eastAsia="en-US"/>
        </w:rPr>
        <w:t xml:space="preserve">c </w:t>
      </w:r>
      <w:r>
        <w:rPr>
          <w:sz w:val="24"/>
          <w:szCs w:val="24"/>
          <w:lang w:eastAsia="en-US"/>
        </w:rPr>
        <w:t>= 800</w:t>
      </w:r>
    </w:p>
    <w:p w:rsidR="0054364C" w:rsidRDefault="0054364C" w:rsidP="00C0290A">
      <w:pPr>
        <w:ind w:left="709"/>
        <w:jc w:val="both"/>
        <w:rPr>
          <w:sz w:val="24"/>
          <w:szCs w:val="24"/>
          <w:lang w:eastAsia="en-US"/>
        </w:rPr>
      </w:pPr>
      <w:r w:rsidRPr="00FC5323">
        <w:rPr>
          <w:sz w:val="24"/>
          <w:szCs w:val="24"/>
          <w:lang w:eastAsia="en-US"/>
        </w:rPr>
        <w:t xml:space="preserve">prezzo bene italia </w:t>
      </w:r>
      <w:r>
        <w:rPr>
          <w:sz w:val="24"/>
          <w:szCs w:val="24"/>
          <w:lang w:eastAsia="en-US"/>
        </w:rPr>
        <w:t>lira 1500</w:t>
      </w:r>
    </w:p>
    <w:p w:rsidR="0054364C" w:rsidRPr="00FC5323" w:rsidRDefault="0054364C" w:rsidP="00C0290A">
      <w:pPr>
        <w:ind w:left="709"/>
        <w:jc w:val="both"/>
        <w:rPr>
          <w:sz w:val="24"/>
          <w:szCs w:val="24"/>
          <w:lang w:eastAsia="en-US"/>
        </w:rPr>
      </w:pPr>
      <w:r w:rsidRPr="00FC5323">
        <w:rPr>
          <w:sz w:val="24"/>
          <w:szCs w:val="24"/>
          <w:lang w:eastAsia="en-US"/>
        </w:rPr>
        <w:t xml:space="preserve">prezzo bene  Germania DM </w:t>
      </w:r>
      <w:r>
        <w:rPr>
          <w:sz w:val="24"/>
          <w:szCs w:val="24"/>
          <w:lang w:eastAsia="en-US"/>
        </w:rPr>
        <w:t>1,80</w:t>
      </w:r>
    </w:p>
    <w:p w:rsidR="0054364C" w:rsidRPr="00FC5323" w:rsidRDefault="0054364C" w:rsidP="00896B20">
      <w:pPr>
        <w:pStyle w:val="Paragrafoelenco"/>
        <w:jc w:val="both"/>
        <w:rPr>
          <w:sz w:val="24"/>
          <w:szCs w:val="24"/>
        </w:rPr>
      </w:pPr>
    </w:p>
    <w:p w:rsidR="0054364C" w:rsidRPr="00FC5323" w:rsidRDefault="0054364C" w:rsidP="00C0290A">
      <w:pPr>
        <w:ind w:left="709"/>
        <w:jc w:val="both"/>
        <w:rPr>
          <w:sz w:val="24"/>
          <w:szCs w:val="24"/>
          <w:lang w:eastAsia="en-US"/>
        </w:rPr>
      </w:pPr>
      <w:r>
        <w:rPr>
          <w:sz w:val="24"/>
          <w:szCs w:val="24"/>
          <w:lang w:eastAsia="en-US"/>
        </w:rPr>
        <w:t>r</w:t>
      </w:r>
      <m:oMath>
        <m:r>
          <w:rPr>
            <w:rFonts w:ascii="Cambria Math" w:hAnsi="Cambria Math"/>
            <w:sz w:val="28"/>
            <w:szCs w:val="28"/>
          </w:rPr>
          <m:t>=</m:t>
        </m:r>
        <m:f>
          <m:fPr>
            <m:ctrlPr>
              <w:rPr>
                <w:rFonts w:ascii="Cambria Math" w:hAnsi="Cambria Math" w:cs="Cambria Math"/>
                <w:sz w:val="28"/>
                <w:szCs w:val="28"/>
              </w:rPr>
            </m:ctrlPr>
          </m:fPr>
          <m:num>
            <m:r>
              <m:rPr>
                <m:sty m:val="p"/>
              </m:rPr>
              <w:rPr>
                <w:rFonts w:ascii="Cambria Math" w:hAnsi="Cambria Math"/>
                <w:sz w:val="28"/>
                <w:szCs w:val="28"/>
              </w:rPr>
              <m:t>800+1,80</m:t>
            </m:r>
          </m:num>
          <m:den>
            <m:r>
              <m:rPr>
                <m:sty m:val="p"/>
              </m:rPr>
              <w:rPr>
                <w:rFonts w:ascii="Cambria Math" w:hAnsi="Cambria Math" w:cs="Cambria Math"/>
                <w:sz w:val="28"/>
                <w:szCs w:val="28"/>
              </w:rPr>
              <m:t>1500</m:t>
            </m:r>
          </m:den>
        </m:f>
      </m:oMath>
      <w:r w:rsidRPr="00FC5323">
        <w:rPr>
          <w:sz w:val="24"/>
          <w:szCs w:val="24"/>
          <w:lang w:eastAsia="en-US"/>
        </w:rPr>
        <w:t>=0,96 il bene estero costa di piu’ di quello nazionale, quindi c’è meno competitività.</w:t>
      </w:r>
    </w:p>
    <w:p w:rsidR="0054364C" w:rsidRDefault="0054364C" w:rsidP="00927D4D">
      <w:pPr>
        <w:ind w:firstLine="708"/>
        <w:jc w:val="both"/>
        <w:rPr>
          <w:sz w:val="24"/>
          <w:szCs w:val="24"/>
          <w:lang w:eastAsia="en-US"/>
        </w:rPr>
      </w:pPr>
      <w:r>
        <w:rPr>
          <w:sz w:val="24"/>
          <w:szCs w:val="24"/>
          <w:lang w:eastAsia="en-US"/>
        </w:rPr>
        <w:t>E</w:t>
      </w:r>
      <w:r w:rsidRPr="00FC5323">
        <w:rPr>
          <w:sz w:val="24"/>
          <w:szCs w:val="24"/>
          <w:lang w:eastAsia="en-US"/>
        </w:rPr>
        <w:t>sempio 2 :</w:t>
      </w:r>
    </w:p>
    <w:p w:rsidR="0054364C" w:rsidRDefault="0054364C" w:rsidP="00C0290A">
      <w:pPr>
        <w:ind w:left="709"/>
        <w:jc w:val="both"/>
        <w:rPr>
          <w:sz w:val="24"/>
          <w:szCs w:val="24"/>
          <w:lang w:eastAsia="en-US"/>
        </w:rPr>
      </w:pPr>
      <w:r w:rsidRPr="00FC5323">
        <w:rPr>
          <w:sz w:val="24"/>
          <w:szCs w:val="24"/>
          <w:lang w:eastAsia="en-US"/>
        </w:rPr>
        <w:t xml:space="preserve"> c </w:t>
      </w:r>
      <w:r>
        <w:rPr>
          <w:sz w:val="24"/>
          <w:szCs w:val="24"/>
          <w:lang w:eastAsia="en-US"/>
        </w:rPr>
        <w:t>=2,</w:t>
      </w:r>
      <w:r w:rsidRPr="00FC5323">
        <w:rPr>
          <w:sz w:val="24"/>
          <w:szCs w:val="24"/>
          <w:lang w:eastAsia="en-US"/>
        </w:rPr>
        <w:t xml:space="preserve">64 </w:t>
      </w:r>
    </w:p>
    <w:p w:rsidR="0054364C" w:rsidRDefault="0054364C" w:rsidP="00C0290A">
      <w:pPr>
        <w:ind w:left="709"/>
        <w:jc w:val="both"/>
        <w:rPr>
          <w:sz w:val="24"/>
          <w:szCs w:val="24"/>
          <w:lang w:eastAsia="en-US"/>
        </w:rPr>
      </w:pPr>
      <w:r w:rsidRPr="00FC5323">
        <w:rPr>
          <w:sz w:val="24"/>
          <w:szCs w:val="24"/>
          <w:lang w:eastAsia="en-US"/>
        </w:rPr>
        <w:t>prezzo bene italia lira 3</w:t>
      </w:r>
      <w:r>
        <w:rPr>
          <w:sz w:val="24"/>
          <w:szCs w:val="24"/>
          <w:lang w:eastAsia="en-US"/>
        </w:rPr>
        <w:t>,</w:t>
      </w:r>
      <w:r w:rsidRPr="00FC5323">
        <w:rPr>
          <w:sz w:val="24"/>
          <w:szCs w:val="24"/>
          <w:lang w:eastAsia="en-US"/>
        </w:rPr>
        <w:t xml:space="preserve">05   </w:t>
      </w:r>
    </w:p>
    <w:p w:rsidR="0054364C" w:rsidRPr="00FC5323" w:rsidRDefault="0054364C" w:rsidP="000B166A">
      <w:pPr>
        <w:ind w:left="567"/>
        <w:jc w:val="both"/>
        <w:rPr>
          <w:sz w:val="24"/>
          <w:szCs w:val="24"/>
          <w:lang w:eastAsia="en-US"/>
        </w:rPr>
      </w:pPr>
      <w:r w:rsidRPr="00FC5323">
        <w:rPr>
          <w:sz w:val="24"/>
          <w:szCs w:val="24"/>
          <w:lang w:eastAsia="en-US"/>
        </w:rPr>
        <w:t xml:space="preserve">prezzo bene  Germania DM </w:t>
      </w:r>
      <w:r>
        <w:rPr>
          <w:sz w:val="24"/>
          <w:szCs w:val="24"/>
          <w:lang w:eastAsia="en-US"/>
        </w:rPr>
        <w:t>1,</w:t>
      </w:r>
      <w:r w:rsidRPr="00FC5323">
        <w:rPr>
          <w:sz w:val="24"/>
          <w:szCs w:val="24"/>
          <w:lang w:eastAsia="en-US"/>
        </w:rPr>
        <w:t xml:space="preserve">56 </w:t>
      </w:r>
    </w:p>
    <w:p w:rsidR="0054364C" w:rsidRPr="00FC5323" w:rsidRDefault="0054364C" w:rsidP="000B166A">
      <w:pPr>
        <w:ind w:left="567"/>
        <w:jc w:val="both"/>
        <w:rPr>
          <w:sz w:val="24"/>
          <w:szCs w:val="24"/>
          <w:lang w:eastAsia="en-US"/>
        </w:rPr>
      </w:pPr>
      <w:r w:rsidRPr="00FC5323">
        <w:rPr>
          <w:sz w:val="24"/>
          <w:szCs w:val="24"/>
          <w:lang w:eastAsia="en-US"/>
        </w:rPr>
        <w:lastRenderedPageBreak/>
        <w:t xml:space="preserve">R= </w:t>
      </w:r>
      <m:oMath>
        <m:f>
          <m:fPr>
            <m:ctrlPr>
              <w:rPr>
                <w:rFonts w:ascii="Cambria Math" w:hAnsi="Cambria Math"/>
                <w:i/>
                <w:sz w:val="28"/>
                <w:szCs w:val="28"/>
              </w:rPr>
            </m:ctrlPr>
          </m:fPr>
          <m:num>
            <m:r>
              <w:rPr>
                <w:rFonts w:ascii="Cambria Math" w:hAnsi="Cambria Math"/>
                <w:sz w:val="28"/>
                <w:szCs w:val="28"/>
              </w:rPr>
              <m:t>2.64+1,56</m:t>
            </m:r>
          </m:num>
          <m:den>
            <m:r>
              <w:rPr>
                <w:rFonts w:ascii="Cambria Math" w:hAnsi="Cambria Math"/>
                <w:sz w:val="28"/>
                <w:szCs w:val="28"/>
              </w:rPr>
              <m:t>3.05</m:t>
            </m:r>
          </m:den>
        </m:f>
      </m:oMath>
      <w:r w:rsidRPr="00FC5323">
        <w:rPr>
          <w:sz w:val="24"/>
          <w:szCs w:val="24"/>
          <w:lang w:eastAsia="en-US"/>
        </w:rPr>
        <w:t xml:space="preserve">   = 1.35 il bene nazionale costa di piu’ di quello estero, piu’ competitivo</w:t>
      </w:r>
    </w:p>
    <w:p w:rsidR="0054364C" w:rsidRPr="00FC5323" w:rsidRDefault="0054364C" w:rsidP="00896B20">
      <w:pPr>
        <w:pStyle w:val="Paragrafoelenco"/>
        <w:jc w:val="both"/>
        <w:rPr>
          <w:sz w:val="24"/>
          <w:szCs w:val="24"/>
        </w:rPr>
      </w:pPr>
    </w:p>
    <w:sectPr w:rsidR="0054364C" w:rsidRPr="00FC5323" w:rsidSect="003C6EEB">
      <w:pgSz w:w="11906" w:h="16838" w:code="9"/>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5D61"/>
    <w:multiLevelType w:val="hybridMultilevel"/>
    <w:tmpl w:val="B9706B68"/>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13206A37"/>
    <w:multiLevelType w:val="hybridMultilevel"/>
    <w:tmpl w:val="E21E4998"/>
    <w:lvl w:ilvl="0" w:tplc="04100013">
      <w:start w:val="1"/>
      <w:numFmt w:val="upperRoman"/>
      <w:lvlText w:val="%1."/>
      <w:lvlJc w:val="righ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
    <w:nsid w:val="39A3554B"/>
    <w:multiLevelType w:val="hybridMultilevel"/>
    <w:tmpl w:val="16484868"/>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3D9379BF"/>
    <w:multiLevelType w:val="hybridMultilevel"/>
    <w:tmpl w:val="B1C69C02"/>
    <w:lvl w:ilvl="0" w:tplc="F76A3E34">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BF528A3"/>
    <w:multiLevelType w:val="hybridMultilevel"/>
    <w:tmpl w:val="50148182"/>
    <w:lvl w:ilvl="0" w:tplc="04100001">
      <w:start w:val="1"/>
      <w:numFmt w:val="bullet"/>
      <w:lvlText w:val=""/>
      <w:lvlJc w:val="left"/>
      <w:pPr>
        <w:ind w:left="1420" w:hanging="360"/>
      </w:pPr>
      <w:rPr>
        <w:rFonts w:ascii="Symbol" w:hAnsi="Symbol" w:hint="default"/>
      </w:rPr>
    </w:lvl>
    <w:lvl w:ilvl="1" w:tplc="04100003" w:tentative="1">
      <w:start w:val="1"/>
      <w:numFmt w:val="bullet"/>
      <w:lvlText w:val="o"/>
      <w:lvlJc w:val="left"/>
      <w:pPr>
        <w:ind w:left="2140" w:hanging="360"/>
      </w:pPr>
      <w:rPr>
        <w:rFonts w:ascii="Courier New" w:hAnsi="Courier New" w:hint="default"/>
      </w:rPr>
    </w:lvl>
    <w:lvl w:ilvl="2" w:tplc="04100005" w:tentative="1">
      <w:start w:val="1"/>
      <w:numFmt w:val="bullet"/>
      <w:lvlText w:val=""/>
      <w:lvlJc w:val="left"/>
      <w:pPr>
        <w:ind w:left="2860" w:hanging="360"/>
      </w:pPr>
      <w:rPr>
        <w:rFonts w:ascii="Wingdings" w:hAnsi="Wingdings" w:hint="default"/>
      </w:rPr>
    </w:lvl>
    <w:lvl w:ilvl="3" w:tplc="04100001" w:tentative="1">
      <w:start w:val="1"/>
      <w:numFmt w:val="bullet"/>
      <w:lvlText w:val=""/>
      <w:lvlJc w:val="left"/>
      <w:pPr>
        <w:ind w:left="3580" w:hanging="360"/>
      </w:pPr>
      <w:rPr>
        <w:rFonts w:ascii="Symbol" w:hAnsi="Symbol" w:hint="default"/>
      </w:rPr>
    </w:lvl>
    <w:lvl w:ilvl="4" w:tplc="04100003" w:tentative="1">
      <w:start w:val="1"/>
      <w:numFmt w:val="bullet"/>
      <w:lvlText w:val="o"/>
      <w:lvlJc w:val="left"/>
      <w:pPr>
        <w:ind w:left="4300" w:hanging="360"/>
      </w:pPr>
      <w:rPr>
        <w:rFonts w:ascii="Courier New" w:hAnsi="Courier New" w:hint="default"/>
      </w:rPr>
    </w:lvl>
    <w:lvl w:ilvl="5" w:tplc="04100005" w:tentative="1">
      <w:start w:val="1"/>
      <w:numFmt w:val="bullet"/>
      <w:lvlText w:val=""/>
      <w:lvlJc w:val="left"/>
      <w:pPr>
        <w:ind w:left="5020" w:hanging="360"/>
      </w:pPr>
      <w:rPr>
        <w:rFonts w:ascii="Wingdings" w:hAnsi="Wingdings" w:hint="default"/>
      </w:rPr>
    </w:lvl>
    <w:lvl w:ilvl="6" w:tplc="04100001" w:tentative="1">
      <w:start w:val="1"/>
      <w:numFmt w:val="bullet"/>
      <w:lvlText w:val=""/>
      <w:lvlJc w:val="left"/>
      <w:pPr>
        <w:ind w:left="5740" w:hanging="360"/>
      </w:pPr>
      <w:rPr>
        <w:rFonts w:ascii="Symbol" w:hAnsi="Symbol" w:hint="default"/>
      </w:rPr>
    </w:lvl>
    <w:lvl w:ilvl="7" w:tplc="04100003" w:tentative="1">
      <w:start w:val="1"/>
      <w:numFmt w:val="bullet"/>
      <w:lvlText w:val="o"/>
      <w:lvlJc w:val="left"/>
      <w:pPr>
        <w:ind w:left="6460" w:hanging="360"/>
      </w:pPr>
      <w:rPr>
        <w:rFonts w:ascii="Courier New" w:hAnsi="Courier New" w:hint="default"/>
      </w:rPr>
    </w:lvl>
    <w:lvl w:ilvl="8" w:tplc="04100005" w:tentative="1">
      <w:start w:val="1"/>
      <w:numFmt w:val="bullet"/>
      <w:lvlText w:val=""/>
      <w:lvlJc w:val="left"/>
      <w:pPr>
        <w:ind w:left="71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593BA1"/>
    <w:rsid w:val="00054EC4"/>
    <w:rsid w:val="0006089D"/>
    <w:rsid w:val="000716AF"/>
    <w:rsid w:val="00073002"/>
    <w:rsid w:val="000A20EB"/>
    <w:rsid w:val="000B166A"/>
    <w:rsid w:val="00104766"/>
    <w:rsid w:val="00190AD3"/>
    <w:rsid w:val="001A2064"/>
    <w:rsid w:val="001E611D"/>
    <w:rsid w:val="002206DD"/>
    <w:rsid w:val="0024042B"/>
    <w:rsid w:val="00270FCD"/>
    <w:rsid w:val="002866C2"/>
    <w:rsid w:val="002B3CAC"/>
    <w:rsid w:val="002D0FA6"/>
    <w:rsid w:val="002E77E8"/>
    <w:rsid w:val="002F350C"/>
    <w:rsid w:val="00364774"/>
    <w:rsid w:val="003C6EEB"/>
    <w:rsid w:val="00412E9A"/>
    <w:rsid w:val="0042130F"/>
    <w:rsid w:val="00422093"/>
    <w:rsid w:val="00447CAF"/>
    <w:rsid w:val="004D6027"/>
    <w:rsid w:val="00505AFE"/>
    <w:rsid w:val="005209A7"/>
    <w:rsid w:val="0054364C"/>
    <w:rsid w:val="00591889"/>
    <w:rsid w:val="00593BA1"/>
    <w:rsid w:val="005B7C99"/>
    <w:rsid w:val="005D40C5"/>
    <w:rsid w:val="005D5E6B"/>
    <w:rsid w:val="005E0559"/>
    <w:rsid w:val="00604E63"/>
    <w:rsid w:val="006127FF"/>
    <w:rsid w:val="00657D27"/>
    <w:rsid w:val="006B1DFC"/>
    <w:rsid w:val="006C2A43"/>
    <w:rsid w:val="006D16AB"/>
    <w:rsid w:val="00726485"/>
    <w:rsid w:val="00761A01"/>
    <w:rsid w:val="00761FE4"/>
    <w:rsid w:val="0087246C"/>
    <w:rsid w:val="00896B20"/>
    <w:rsid w:val="008C3126"/>
    <w:rsid w:val="009271C6"/>
    <w:rsid w:val="00927D4D"/>
    <w:rsid w:val="00983AB7"/>
    <w:rsid w:val="009C11E7"/>
    <w:rsid w:val="009C1DCC"/>
    <w:rsid w:val="009F76B8"/>
    <w:rsid w:val="00A33C2F"/>
    <w:rsid w:val="00AE1699"/>
    <w:rsid w:val="00B35B43"/>
    <w:rsid w:val="00B76AE3"/>
    <w:rsid w:val="00BA27D4"/>
    <w:rsid w:val="00C0290A"/>
    <w:rsid w:val="00C02AB6"/>
    <w:rsid w:val="00C210EC"/>
    <w:rsid w:val="00C776CD"/>
    <w:rsid w:val="00C91276"/>
    <w:rsid w:val="00CA7B98"/>
    <w:rsid w:val="00CC0AEF"/>
    <w:rsid w:val="00D46C40"/>
    <w:rsid w:val="00D63710"/>
    <w:rsid w:val="00D777D6"/>
    <w:rsid w:val="00D85620"/>
    <w:rsid w:val="00DB66FF"/>
    <w:rsid w:val="00DE5752"/>
    <w:rsid w:val="00E028EB"/>
    <w:rsid w:val="00E046AB"/>
    <w:rsid w:val="00E054ED"/>
    <w:rsid w:val="00E05BF1"/>
    <w:rsid w:val="00E20EEF"/>
    <w:rsid w:val="00E37CAB"/>
    <w:rsid w:val="00E637A9"/>
    <w:rsid w:val="00E92A84"/>
    <w:rsid w:val="00EB1A76"/>
    <w:rsid w:val="00F2007C"/>
    <w:rsid w:val="00F807ED"/>
    <w:rsid w:val="00F92610"/>
    <w:rsid w:val="00FB6F48"/>
    <w:rsid w:val="00FC5323"/>
    <w:rsid w:val="00FE22AB"/>
    <w:rsid w:val="00FE6D3C"/>
    <w:rsid w:val="00FF14F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6AE3"/>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93BA1"/>
    <w:rPr>
      <w:rFonts w:cs="Times New Roman"/>
      <w:color w:val="808080"/>
    </w:rPr>
  </w:style>
  <w:style w:type="paragraph" w:styleId="Testofumetto">
    <w:name w:val="Balloon Text"/>
    <w:basedOn w:val="Normale"/>
    <w:link w:val="TestofumettoCarattere"/>
    <w:uiPriority w:val="99"/>
    <w:semiHidden/>
    <w:rsid w:val="00593B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93BA1"/>
    <w:rPr>
      <w:rFonts w:ascii="Tahoma" w:hAnsi="Tahoma" w:cs="Tahoma"/>
      <w:sz w:val="16"/>
      <w:szCs w:val="16"/>
    </w:rPr>
  </w:style>
  <w:style w:type="paragraph" w:styleId="Paragrafoelenco">
    <w:name w:val="List Paragraph"/>
    <w:basedOn w:val="Normale"/>
    <w:uiPriority w:val="99"/>
    <w:qFormat/>
    <w:rsid w:val="00896B20"/>
    <w:pPr>
      <w:ind w:left="720"/>
      <w:contextualSpacing/>
    </w:pPr>
    <w:rPr>
      <w:lang w:eastAsia="en-US"/>
    </w:rPr>
  </w:style>
  <w:style w:type="character" w:styleId="Collegamentoipertestuale">
    <w:name w:val="Hyperlink"/>
    <w:basedOn w:val="Carpredefinitoparagrafo"/>
    <w:uiPriority w:val="99"/>
    <w:semiHidden/>
    <w:rsid w:val="005E055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6AE3"/>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93BA1"/>
    <w:rPr>
      <w:rFonts w:cs="Times New Roman"/>
      <w:color w:val="808080"/>
    </w:rPr>
  </w:style>
  <w:style w:type="paragraph" w:styleId="Testofumetto">
    <w:name w:val="Balloon Text"/>
    <w:basedOn w:val="Normale"/>
    <w:link w:val="TestofumettoCarattere"/>
    <w:uiPriority w:val="99"/>
    <w:semiHidden/>
    <w:rsid w:val="00593B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93BA1"/>
    <w:rPr>
      <w:rFonts w:ascii="Tahoma" w:hAnsi="Tahoma" w:cs="Tahoma"/>
      <w:sz w:val="16"/>
      <w:szCs w:val="16"/>
    </w:rPr>
  </w:style>
  <w:style w:type="paragraph" w:styleId="Paragrafoelenco">
    <w:name w:val="List Paragraph"/>
    <w:basedOn w:val="Normale"/>
    <w:uiPriority w:val="99"/>
    <w:qFormat/>
    <w:rsid w:val="00896B20"/>
    <w:pPr>
      <w:ind w:left="720"/>
      <w:contextualSpacing/>
    </w:pPr>
    <w:rPr>
      <w:lang w:eastAsia="en-US"/>
    </w:rPr>
  </w:style>
  <w:style w:type="character" w:styleId="Collegamentoipertestuale">
    <w:name w:val="Hyperlink"/>
    <w:basedOn w:val="Carpredefinitoparagrafo"/>
    <w:uiPriority w:val="99"/>
    <w:semiHidden/>
    <w:rsid w:val="005E055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t.wikipedia.org/wiki/Valut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1271</Words>
  <Characters>7251</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Esercitazione 1 Consegna 20 Febbraio 2012</vt:lpstr>
    </vt:vector>
  </TitlesOfParts>
  <Company/>
  <LinksUpToDate>false</LinksUpToDate>
  <CharactersWithSpaces>8505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Esercitazione 1 Consegna 20 Febbraio 2012</dc:title>
  <dc:creator>Diego</dc:creator>
  <cp:lastModifiedBy>Valeria</cp:lastModifiedBy>
  <cp:revision>16</cp:revision>
  <dcterms:created xsi:type="dcterms:W3CDTF">2012-02-19T11:43:00Z</dcterms:created>
  <dcterms:modified xsi:type="dcterms:W3CDTF">2012-02-19T11:58:00Z</dcterms:modified>
</cp:coreProperties>
</file>