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B0" w:rsidRPr="00DB2AEE" w:rsidRDefault="00FA09B0" w:rsidP="00FA09B0">
      <w:pPr>
        <w:autoSpaceDE w:val="0"/>
        <w:autoSpaceDN w:val="0"/>
        <w:adjustRightInd w:val="0"/>
        <w:spacing w:after="0"/>
        <w:jc w:val="center"/>
        <w:rPr>
          <w:rFonts w:ascii="TT15Et00" w:hAnsi="TT15Et00" w:cs="TT15Et00"/>
          <w:color w:val="FF0000"/>
          <w:sz w:val="28"/>
          <w:szCs w:val="28"/>
        </w:rPr>
      </w:pPr>
      <w:r w:rsidRPr="00DB2AEE">
        <w:rPr>
          <w:rFonts w:ascii="TT15Et00" w:hAnsi="TT15Et00" w:cs="TT15Et00"/>
          <w:color w:val="FF0000"/>
          <w:sz w:val="28"/>
          <w:szCs w:val="28"/>
        </w:rPr>
        <w:t xml:space="preserve">Case </w:t>
      </w:r>
      <w:proofErr w:type="spellStart"/>
      <w:r w:rsidRPr="00DB2AEE">
        <w:rPr>
          <w:rFonts w:ascii="TT15Et00" w:hAnsi="TT15Et00" w:cs="TT15Et00"/>
          <w:color w:val="FF0000"/>
          <w:sz w:val="28"/>
          <w:szCs w:val="28"/>
        </w:rPr>
        <w:t>Study</w:t>
      </w:r>
      <w:proofErr w:type="spellEnd"/>
      <w:r w:rsidRPr="00DB2AEE">
        <w:rPr>
          <w:rFonts w:ascii="TT15Et00" w:hAnsi="TT15Et00" w:cs="TT15Et00"/>
          <w:color w:val="FF0000"/>
          <w:sz w:val="28"/>
          <w:szCs w:val="28"/>
        </w:rPr>
        <w:t xml:space="preserve"> sui fabbisogni e coperture fondi</w:t>
      </w:r>
    </w:p>
    <w:p w:rsidR="00FA09B0" w:rsidRDefault="00FA09B0" w:rsidP="00FA09B0">
      <w:pPr>
        <w:autoSpaceDE w:val="0"/>
        <w:autoSpaceDN w:val="0"/>
        <w:adjustRightInd w:val="0"/>
        <w:spacing w:after="0"/>
        <w:jc w:val="both"/>
        <w:rPr>
          <w:rFonts w:ascii="TT15Ct00" w:hAnsi="TT15Ct00" w:cs="TT15Ct00"/>
          <w:color w:val="000000"/>
          <w:sz w:val="32"/>
          <w:szCs w:val="32"/>
        </w:rPr>
      </w:pPr>
    </w:p>
    <w:p w:rsidR="00FA09B0" w:rsidRPr="00FA09B0" w:rsidRDefault="00FA09B0" w:rsidP="00FA09B0">
      <w:pPr>
        <w:autoSpaceDE w:val="0"/>
        <w:autoSpaceDN w:val="0"/>
        <w:adjustRightInd w:val="0"/>
        <w:ind w:firstLine="284"/>
        <w:jc w:val="both"/>
        <w:rPr>
          <w:rFonts w:cs="TT15Ct00"/>
          <w:color w:val="000000"/>
          <w:sz w:val="26"/>
          <w:szCs w:val="26"/>
        </w:rPr>
      </w:pPr>
      <w:r w:rsidRPr="00FA09B0">
        <w:rPr>
          <w:rFonts w:cs="TT15Ct00"/>
          <w:color w:val="000000"/>
          <w:sz w:val="26"/>
          <w:szCs w:val="26"/>
        </w:rPr>
        <w:t xml:space="preserve">Nel mese di </w:t>
      </w:r>
      <w:r w:rsidR="00B04604">
        <w:rPr>
          <w:rFonts w:cs="TT15Ct00"/>
          <w:color w:val="000000"/>
          <w:sz w:val="26"/>
          <w:szCs w:val="26"/>
        </w:rPr>
        <w:t>gennaio</w:t>
      </w:r>
      <w:r w:rsidRPr="00FA09B0">
        <w:rPr>
          <w:rFonts w:cs="TT15Ct00"/>
          <w:color w:val="000000"/>
          <w:sz w:val="26"/>
          <w:szCs w:val="26"/>
        </w:rPr>
        <w:t xml:space="preserve"> 201</w:t>
      </w:r>
      <w:r w:rsidR="00B04604">
        <w:rPr>
          <w:rFonts w:cs="TT15Ct00"/>
          <w:color w:val="000000"/>
          <w:sz w:val="26"/>
          <w:szCs w:val="26"/>
        </w:rPr>
        <w:t>4</w:t>
      </w:r>
      <w:r w:rsidRPr="00FA09B0">
        <w:rPr>
          <w:rFonts w:cs="TT15Ct00"/>
          <w:color w:val="000000"/>
          <w:sz w:val="26"/>
          <w:szCs w:val="26"/>
        </w:rPr>
        <w:t xml:space="preserve"> il Dott. </w:t>
      </w:r>
      <w:proofErr w:type="spellStart"/>
      <w:r w:rsidRPr="00FA09B0">
        <w:rPr>
          <w:rFonts w:cs="TT15Ct00"/>
          <w:color w:val="000000"/>
          <w:sz w:val="26"/>
          <w:szCs w:val="26"/>
        </w:rPr>
        <w:t>Ricciardi</w:t>
      </w:r>
      <w:proofErr w:type="spellEnd"/>
      <w:r w:rsidRPr="00FA09B0">
        <w:rPr>
          <w:rFonts w:cs="TT15Ct00"/>
          <w:color w:val="000000"/>
          <w:sz w:val="26"/>
          <w:szCs w:val="26"/>
        </w:rPr>
        <w:t xml:space="preserve">, direttore finanziario del Gruppo </w:t>
      </w:r>
      <w:proofErr w:type="spellStart"/>
      <w:r w:rsidRPr="00FA09B0">
        <w:rPr>
          <w:rFonts w:cs="TT15Ct00"/>
          <w:color w:val="000000"/>
          <w:sz w:val="26"/>
          <w:szCs w:val="26"/>
        </w:rPr>
        <w:t>Gammastamp</w:t>
      </w:r>
      <w:proofErr w:type="spellEnd"/>
      <w:r w:rsidRPr="00FA09B0">
        <w:rPr>
          <w:rFonts w:cs="TT15Ct00"/>
          <w:color w:val="000000"/>
          <w:sz w:val="26"/>
          <w:szCs w:val="26"/>
        </w:rPr>
        <w:t>, riunì i suoi collaboratori per discutere il piano programmatico economico-finanziario per l’anno 201</w:t>
      </w:r>
      <w:r w:rsidR="00B04604">
        <w:rPr>
          <w:rFonts w:cs="TT15Ct00"/>
          <w:color w:val="000000"/>
          <w:sz w:val="26"/>
          <w:szCs w:val="26"/>
        </w:rPr>
        <w:t>5</w:t>
      </w:r>
      <w:r w:rsidRPr="00FA09B0">
        <w:rPr>
          <w:rFonts w:cs="TT15Ct00"/>
          <w:color w:val="000000"/>
          <w:sz w:val="26"/>
          <w:szCs w:val="26"/>
        </w:rPr>
        <w:t>.</w:t>
      </w:r>
    </w:p>
    <w:p w:rsidR="00FA09B0" w:rsidRPr="00FA09B0" w:rsidRDefault="00FA09B0" w:rsidP="00FA09B0">
      <w:pPr>
        <w:autoSpaceDE w:val="0"/>
        <w:autoSpaceDN w:val="0"/>
        <w:adjustRightInd w:val="0"/>
        <w:ind w:firstLine="284"/>
        <w:jc w:val="both"/>
        <w:rPr>
          <w:rFonts w:cs="TT15Ct00"/>
          <w:color w:val="000000"/>
          <w:sz w:val="26"/>
          <w:szCs w:val="26"/>
        </w:rPr>
      </w:pPr>
      <w:r w:rsidRPr="00FA09B0">
        <w:rPr>
          <w:rFonts w:cs="TT15Ct00"/>
          <w:color w:val="000000"/>
          <w:sz w:val="26"/>
          <w:szCs w:val="26"/>
        </w:rPr>
        <w:t>I dati di sintesi disponibili erano i seguenti (euro migliaia):</w:t>
      </w:r>
    </w:p>
    <w:p w:rsidR="00FA09B0" w:rsidRDefault="00FA09B0" w:rsidP="00DB2A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T15Ct00"/>
          <w:color w:val="000000"/>
          <w:sz w:val="26"/>
          <w:szCs w:val="26"/>
        </w:rPr>
      </w:pPr>
      <w:r w:rsidRPr="00FA09B0">
        <w:rPr>
          <w:rFonts w:cs="TT15Ct00"/>
          <w:color w:val="000000"/>
          <w:sz w:val="26"/>
          <w:szCs w:val="26"/>
        </w:rPr>
        <w:t xml:space="preserve">La ragioniera </w:t>
      </w:r>
      <w:proofErr w:type="spellStart"/>
      <w:r w:rsidRPr="00FA09B0">
        <w:rPr>
          <w:rFonts w:cs="TT15Ct00"/>
          <w:color w:val="000000"/>
          <w:sz w:val="26"/>
          <w:szCs w:val="26"/>
        </w:rPr>
        <w:t>Delotti</w:t>
      </w:r>
      <w:proofErr w:type="spellEnd"/>
      <w:r w:rsidRPr="00FA09B0">
        <w:rPr>
          <w:rFonts w:cs="TT15Ct00"/>
          <w:color w:val="000000"/>
          <w:sz w:val="26"/>
          <w:szCs w:val="26"/>
        </w:rPr>
        <w:t xml:space="preserve"> responsabile del budget investimenti indicava l’ammontare degli inve</w:t>
      </w:r>
      <w:r w:rsidR="00B30970">
        <w:rPr>
          <w:rFonts w:cs="TT15Ct00"/>
          <w:color w:val="000000"/>
          <w:sz w:val="26"/>
          <w:szCs w:val="26"/>
        </w:rPr>
        <w:t>stimenti 201</w:t>
      </w:r>
      <w:r w:rsidR="00B04604">
        <w:rPr>
          <w:rFonts w:cs="TT15Ct00"/>
          <w:color w:val="000000"/>
          <w:sz w:val="26"/>
          <w:szCs w:val="26"/>
        </w:rPr>
        <w:t>5</w:t>
      </w:r>
      <w:r w:rsidR="00B30970">
        <w:rPr>
          <w:rFonts w:cs="TT15Ct00"/>
          <w:color w:val="000000"/>
          <w:sz w:val="26"/>
          <w:szCs w:val="26"/>
        </w:rPr>
        <w:t xml:space="preserve"> in euro migliaia 6</w:t>
      </w:r>
      <w:r w:rsidRPr="00FA09B0">
        <w:rPr>
          <w:rFonts w:cs="TT15Ct00"/>
          <w:color w:val="000000"/>
          <w:sz w:val="26"/>
          <w:szCs w:val="26"/>
        </w:rPr>
        <w:t>.000 al lordo di alienazioni di cespiti preesistenti per euro migliaia 500.</w:t>
      </w:r>
    </w:p>
    <w:p w:rsidR="00DB2AEE" w:rsidRPr="00DB2AEE" w:rsidRDefault="00DB2AEE" w:rsidP="00DB2AEE">
      <w:pPr>
        <w:autoSpaceDE w:val="0"/>
        <w:autoSpaceDN w:val="0"/>
        <w:adjustRightInd w:val="0"/>
        <w:spacing w:after="0"/>
        <w:ind w:left="809"/>
        <w:jc w:val="both"/>
        <w:rPr>
          <w:rFonts w:cs="TT15Ct00"/>
          <w:color w:val="000000"/>
          <w:sz w:val="26"/>
          <w:szCs w:val="26"/>
        </w:rPr>
      </w:pPr>
    </w:p>
    <w:p w:rsidR="00FA09B0" w:rsidRDefault="00FA09B0" w:rsidP="00DB2A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T15Ct00"/>
          <w:color w:val="000000"/>
          <w:sz w:val="26"/>
          <w:szCs w:val="26"/>
        </w:rPr>
      </w:pPr>
      <w:r w:rsidRPr="00FA09B0">
        <w:rPr>
          <w:rFonts w:cs="TT15Ct00"/>
          <w:color w:val="000000"/>
          <w:sz w:val="26"/>
          <w:szCs w:val="26"/>
        </w:rPr>
        <w:t xml:space="preserve">Il dottor </w:t>
      </w:r>
      <w:proofErr w:type="spellStart"/>
      <w:r w:rsidRPr="00FA09B0">
        <w:rPr>
          <w:rFonts w:cs="TT15Ct00"/>
          <w:color w:val="000000"/>
          <w:sz w:val="26"/>
          <w:szCs w:val="26"/>
        </w:rPr>
        <w:t>Anfossi</w:t>
      </w:r>
      <w:proofErr w:type="spellEnd"/>
      <w:r w:rsidRPr="00FA09B0">
        <w:rPr>
          <w:rFonts w:cs="TT15Ct00"/>
          <w:color w:val="000000"/>
          <w:sz w:val="26"/>
          <w:szCs w:val="26"/>
        </w:rPr>
        <w:t xml:space="preserve"> responsabile del budget finanziario indicava come </w:t>
      </w:r>
      <w:r>
        <w:rPr>
          <w:rFonts w:cs="TT15Ct00"/>
          <w:color w:val="000000"/>
          <w:sz w:val="26"/>
          <w:szCs w:val="26"/>
        </w:rPr>
        <w:t>budget di tesoreria 201</w:t>
      </w:r>
      <w:r w:rsidR="00B04604">
        <w:rPr>
          <w:rFonts w:cs="TT15Ct00"/>
          <w:color w:val="000000"/>
          <w:sz w:val="26"/>
          <w:szCs w:val="26"/>
        </w:rPr>
        <w:t>5</w:t>
      </w:r>
      <w:r w:rsidRPr="00FA09B0">
        <w:rPr>
          <w:rFonts w:cs="TT15Ct00"/>
          <w:color w:val="000000"/>
          <w:sz w:val="26"/>
          <w:szCs w:val="26"/>
        </w:rPr>
        <w:t xml:space="preserve"> i fondi previsti in allegato 1.</w:t>
      </w:r>
    </w:p>
    <w:p w:rsidR="00DB2AEE" w:rsidRPr="00DB2AEE" w:rsidRDefault="00DB2AEE" w:rsidP="00DB2AEE">
      <w:pPr>
        <w:autoSpaceDE w:val="0"/>
        <w:autoSpaceDN w:val="0"/>
        <w:adjustRightInd w:val="0"/>
        <w:spacing w:after="0"/>
        <w:jc w:val="both"/>
        <w:rPr>
          <w:rFonts w:cs="TT15Ct00"/>
          <w:color w:val="000000"/>
          <w:sz w:val="26"/>
          <w:szCs w:val="26"/>
        </w:rPr>
      </w:pPr>
    </w:p>
    <w:p w:rsidR="00FA09B0" w:rsidRPr="00FA09B0" w:rsidRDefault="00FA09B0" w:rsidP="00FA09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T15Ct00"/>
          <w:color w:val="000000"/>
          <w:sz w:val="26"/>
          <w:szCs w:val="26"/>
        </w:rPr>
      </w:pPr>
      <w:r w:rsidRPr="00FA09B0">
        <w:rPr>
          <w:rFonts w:cs="TT15Ct00"/>
          <w:color w:val="000000"/>
          <w:sz w:val="26"/>
          <w:szCs w:val="26"/>
        </w:rPr>
        <w:t xml:space="preserve">Il dottor </w:t>
      </w:r>
      <w:proofErr w:type="spellStart"/>
      <w:r w:rsidRPr="00FA09B0">
        <w:rPr>
          <w:rFonts w:cs="TT15Ct00"/>
          <w:color w:val="000000"/>
          <w:sz w:val="26"/>
          <w:szCs w:val="26"/>
        </w:rPr>
        <w:t>Galleri</w:t>
      </w:r>
      <w:proofErr w:type="spellEnd"/>
      <w:r w:rsidRPr="00FA09B0">
        <w:rPr>
          <w:rFonts w:cs="TT15Ct00"/>
          <w:color w:val="000000"/>
          <w:sz w:val="26"/>
          <w:szCs w:val="26"/>
        </w:rPr>
        <w:t xml:space="preserve">, responsabile del budget economico </w:t>
      </w:r>
      <w:r>
        <w:rPr>
          <w:rFonts w:cs="TT15Ct00"/>
          <w:color w:val="000000"/>
          <w:sz w:val="26"/>
          <w:szCs w:val="26"/>
        </w:rPr>
        <w:t>evidenziava, per il 201</w:t>
      </w:r>
      <w:r w:rsidR="00B04604">
        <w:rPr>
          <w:rFonts w:cs="TT15Ct00"/>
          <w:color w:val="000000"/>
          <w:sz w:val="26"/>
          <w:szCs w:val="26"/>
        </w:rPr>
        <w:t>5</w:t>
      </w:r>
      <w:r>
        <w:rPr>
          <w:rFonts w:cs="TT15Ct00"/>
          <w:color w:val="000000"/>
          <w:sz w:val="26"/>
          <w:szCs w:val="26"/>
        </w:rPr>
        <w:t xml:space="preserve">, il margine operativo lordo di euro </w:t>
      </w:r>
      <w:r w:rsidR="00B30970">
        <w:rPr>
          <w:rFonts w:cs="TT15Ct00"/>
          <w:color w:val="000000"/>
          <w:sz w:val="26"/>
          <w:szCs w:val="26"/>
        </w:rPr>
        <w:t>9.400</w:t>
      </w:r>
      <w:r>
        <w:rPr>
          <w:rFonts w:cs="TT15Ct00"/>
          <w:color w:val="000000"/>
          <w:sz w:val="26"/>
          <w:szCs w:val="26"/>
        </w:rPr>
        <w:t xml:space="preserve"> e il reddito operativo netto di euro 4.000 (A</w:t>
      </w:r>
      <w:r w:rsidRPr="00FA09B0">
        <w:rPr>
          <w:rFonts w:cs="TT15Ct00"/>
          <w:color w:val="000000"/>
          <w:sz w:val="26"/>
          <w:szCs w:val="26"/>
        </w:rPr>
        <w:t>llegato 2</w:t>
      </w:r>
      <w:r>
        <w:rPr>
          <w:rFonts w:cs="TT15Ct00"/>
          <w:color w:val="000000"/>
          <w:sz w:val="26"/>
          <w:szCs w:val="26"/>
        </w:rPr>
        <w:t>)</w:t>
      </w:r>
      <w:r w:rsidRPr="00FA09B0">
        <w:rPr>
          <w:rFonts w:cs="TT15Ct00"/>
          <w:color w:val="000000"/>
          <w:sz w:val="26"/>
          <w:szCs w:val="26"/>
        </w:rPr>
        <w:t>.</w:t>
      </w:r>
    </w:p>
    <w:p w:rsidR="00FA09B0" w:rsidRPr="00FA09B0" w:rsidRDefault="00FA09B0" w:rsidP="00DB2AEE">
      <w:pPr>
        <w:autoSpaceDE w:val="0"/>
        <w:autoSpaceDN w:val="0"/>
        <w:adjustRightInd w:val="0"/>
        <w:ind w:firstLine="284"/>
        <w:jc w:val="both"/>
        <w:rPr>
          <w:rFonts w:cs="TT15Ct00"/>
          <w:color w:val="000000"/>
          <w:sz w:val="26"/>
          <w:szCs w:val="26"/>
        </w:rPr>
      </w:pPr>
      <w:r w:rsidRPr="00FA09B0">
        <w:rPr>
          <w:rFonts w:cs="TT15Ct00"/>
          <w:color w:val="000000"/>
          <w:sz w:val="26"/>
          <w:szCs w:val="26"/>
        </w:rPr>
        <w:t>Inoltre dall’esame dello stato patr</w:t>
      </w:r>
      <w:r w:rsidR="00B04604">
        <w:rPr>
          <w:rFonts w:cs="TT15Ct00"/>
          <w:color w:val="000000"/>
          <w:sz w:val="26"/>
          <w:szCs w:val="26"/>
        </w:rPr>
        <w:t>imoniale prospettico per il 2015</w:t>
      </w:r>
      <w:r>
        <w:rPr>
          <w:rFonts w:cs="TT15Ct00"/>
          <w:color w:val="000000"/>
          <w:sz w:val="26"/>
          <w:szCs w:val="26"/>
        </w:rPr>
        <w:t xml:space="preserve"> </w:t>
      </w:r>
      <w:r w:rsidRPr="00FA09B0">
        <w:rPr>
          <w:rFonts w:cs="TT15Ct00"/>
          <w:color w:val="000000"/>
          <w:sz w:val="26"/>
          <w:szCs w:val="26"/>
        </w:rPr>
        <w:t xml:space="preserve">risultava un totale di attività </w:t>
      </w:r>
      <w:r w:rsidR="00B30970">
        <w:rPr>
          <w:rFonts w:cs="TT15Ct00"/>
          <w:color w:val="000000"/>
          <w:sz w:val="26"/>
          <w:szCs w:val="26"/>
        </w:rPr>
        <w:t xml:space="preserve">nette </w:t>
      </w:r>
      <w:r w:rsidRPr="00FA09B0">
        <w:rPr>
          <w:rFonts w:cs="TT15Ct00"/>
          <w:color w:val="000000"/>
          <w:sz w:val="26"/>
          <w:szCs w:val="26"/>
        </w:rPr>
        <w:t>per euro migliaia 40.000 e un totale di</w:t>
      </w:r>
      <w:r w:rsidR="00DB2AEE">
        <w:rPr>
          <w:rFonts w:cs="TT15Ct00"/>
          <w:color w:val="000000"/>
          <w:sz w:val="26"/>
          <w:szCs w:val="26"/>
        </w:rPr>
        <w:t xml:space="preserve"> </w:t>
      </w:r>
      <w:r w:rsidRPr="00FA09B0">
        <w:rPr>
          <w:rFonts w:cs="TT15Ct00"/>
          <w:color w:val="000000"/>
          <w:sz w:val="26"/>
          <w:szCs w:val="26"/>
        </w:rPr>
        <w:t>capitale immobilizzato per euro migliaia 35.000</w:t>
      </w:r>
      <w:r w:rsidR="00DB2AEE">
        <w:rPr>
          <w:rFonts w:cs="TT15Ct00"/>
          <w:color w:val="000000"/>
          <w:sz w:val="26"/>
          <w:szCs w:val="26"/>
        </w:rPr>
        <w:t xml:space="preserve"> (Allegato 3)</w:t>
      </w:r>
      <w:r w:rsidRPr="00FA09B0">
        <w:rPr>
          <w:rFonts w:cs="TT15Ct00"/>
          <w:color w:val="000000"/>
          <w:sz w:val="26"/>
          <w:szCs w:val="26"/>
        </w:rPr>
        <w:t>.</w:t>
      </w:r>
    </w:p>
    <w:p w:rsidR="00FA09B0" w:rsidRPr="00FA09B0" w:rsidRDefault="00FA09B0" w:rsidP="00FA09B0">
      <w:pPr>
        <w:autoSpaceDE w:val="0"/>
        <w:autoSpaceDN w:val="0"/>
        <w:adjustRightInd w:val="0"/>
        <w:rPr>
          <w:rFonts w:cs="TT15Ct00"/>
          <w:color w:val="000000"/>
          <w:sz w:val="26"/>
          <w:szCs w:val="26"/>
        </w:rPr>
      </w:pPr>
      <w:r w:rsidRPr="00FA09B0">
        <w:rPr>
          <w:rFonts w:cs="TT15Ct00"/>
          <w:color w:val="000000"/>
          <w:sz w:val="26"/>
          <w:szCs w:val="26"/>
        </w:rPr>
        <w:t xml:space="preserve">Se voi foste il Dottor </w:t>
      </w:r>
      <w:proofErr w:type="spellStart"/>
      <w:r w:rsidRPr="00FA09B0">
        <w:rPr>
          <w:rFonts w:cs="TT15Ct00"/>
          <w:color w:val="000000"/>
          <w:sz w:val="26"/>
          <w:szCs w:val="26"/>
        </w:rPr>
        <w:t>Ricciardi</w:t>
      </w:r>
      <w:proofErr w:type="spellEnd"/>
    </w:p>
    <w:p w:rsidR="00DB2AEE" w:rsidRDefault="00FA09B0" w:rsidP="00DB2A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T15Ct00"/>
          <w:color w:val="000000"/>
          <w:sz w:val="26"/>
          <w:szCs w:val="26"/>
        </w:rPr>
      </w:pPr>
      <w:r w:rsidRPr="00DB2AEE">
        <w:rPr>
          <w:rFonts w:cs="TT15Ct00"/>
          <w:color w:val="000000"/>
          <w:sz w:val="26"/>
          <w:szCs w:val="26"/>
        </w:rPr>
        <w:t xml:space="preserve">QUALE PROSPETTO </w:t>
      </w:r>
      <w:proofErr w:type="spellStart"/>
      <w:r w:rsidRPr="00DB2AEE">
        <w:rPr>
          <w:rFonts w:cs="TT15Ct00"/>
          <w:color w:val="000000"/>
          <w:sz w:val="26"/>
          <w:szCs w:val="26"/>
        </w:rPr>
        <w:t>DI</w:t>
      </w:r>
      <w:proofErr w:type="spellEnd"/>
      <w:r w:rsidRPr="00DB2AEE">
        <w:rPr>
          <w:rFonts w:cs="TT15Ct00"/>
          <w:color w:val="000000"/>
          <w:sz w:val="26"/>
          <w:szCs w:val="26"/>
        </w:rPr>
        <w:t xml:space="preserve"> FABBISOGNI E COPERTURE </w:t>
      </w:r>
      <w:proofErr w:type="spellStart"/>
      <w:r w:rsidRPr="00DB2AEE">
        <w:rPr>
          <w:rFonts w:cs="TT15Ct00"/>
          <w:color w:val="000000"/>
          <w:sz w:val="26"/>
          <w:szCs w:val="26"/>
        </w:rPr>
        <w:t>DI</w:t>
      </w:r>
      <w:proofErr w:type="spellEnd"/>
      <w:r w:rsidRPr="00DB2AEE">
        <w:rPr>
          <w:rFonts w:cs="TT15Ct00"/>
          <w:color w:val="000000"/>
          <w:sz w:val="26"/>
          <w:szCs w:val="26"/>
        </w:rPr>
        <w:t xml:space="preserve"> FONDI PROPORRESTE</w:t>
      </w:r>
      <w:r w:rsidR="00DB2AEE" w:rsidRPr="00DB2AEE">
        <w:rPr>
          <w:rFonts w:cs="TT15Ct00"/>
          <w:color w:val="000000"/>
          <w:sz w:val="26"/>
          <w:szCs w:val="26"/>
        </w:rPr>
        <w:t xml:space="preserve"> </w:t>
      </w:r>
      <w:r w:rsidRPr="00DB2AEE">
        <w:rPr>
          <w:rFonts w:cs="TT15Ct00"/>
          <w:color w:val="000000"/>
          <w:sz w:val="26"/>
          <w:szCs w:val="26"/>
        </w:rPr>
        <w:t>ALL’AMM</w:t>
      </w:r>
      <w:r w:rsidR="00DB2AEE" w:rsidRPr="00DB2AEE">
        <w:rPr>
          <w:rFonts w:cs="TT15Ct00"/>
          <w:color w:val="000000"/>
          <w:sz w:val="26"/>
          <w:szCs w:val="26"/>
        </w:rPr>
        <w:t>INISTRATORE DELEGATO PER IL 201</w:t>
      </w:r>
      <w:r w:rsidR="00B04604">
        <w:rPr>
          <w:rFonts w:cs="TT15Ct00"/>
          <w:color w:val="000000"/>
          <w:sz w:val="26"/>
          <w:szCs w:val="26"/>
        </w:rPr>
        <w:t>5</w:t>
      </w:r>
      <w:r w:rsidRPr="00DB2AEE">
        <w:rPr>
          <w:rFonts w:cs="TT15Ct00"/>
          <w:color w:val="000000"/>
          <w:sz w:val="26"/>
          <w:szCs w:val="26"/>
        </w:rPr>
        <w:t>?</w:t>
      </w:r>
    </w:p>
    <w:p w:rsidR="00DB2AEE" w:rsidRPr="00DB2AEE" w:rsidRDefault="00DB2AEE" w:rsidP="00DB2AEE">
      <w:pPr>
        <w:autoSpaceDE w:val="0"/>
        <w:autoSpaceDN w:val="0"/>
        <w:adjustRightInd w:val="0"/>
        <w:spacing w:after="0"/>
        <w:jc w:val="both"/>
        <w:rPr>
          <w:rFonts w:cs="TT15Ct00"/>
          <w:color w:val="000000"/>
          <w:sz w:val="26"/>
          <w:szCs w:val="26"/>
        </w:rPr>
      </w:pPr>
    </w:p>
    <w:p w:rsidR="00DB2AEE" w:rsidRPr="00DB2AEE" w:rsidRDefault="00E342B1" w:rsidP="00FA09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cs="TT15Ct00"/>
          <w:color w:val="000000"/>
          <w:sz w:val="26"/>
          <w:szCs w:val="26"/>
        </w:rPr>
        <w:t>SE LE BANCHE CONCED</w:t>
      </w:r>
      <w:r w:rsidR="001013F4">
        <w:rPr>
          <w:rFonts w:cs="TT15Ct00"/>
          <w:color w:val="000000"/>
          <w:sz w:val="26"/>
          <w:szCs w:val="26"/>
        </w:rPr>
        <w:t xml:space="preserve">ESSERO UN FINANZIAMENTO </w:t>
      </w:r>
      <w:proofErr w:type="spellStart"/>
      <w:r w:rsidR="001013F4">
        <w:rPr>
          <w:rFonts w:cs="TT15Ct00"/>
          <w:color w:val="000000"/>
          <w:sz w:val="26"/>
          <w:szCs w:val="26"/>
        </w:rPr>
        <w:t>DI</w:t>
      </w:r>
      <w:proofErr w:type="spellEnd"/>
      <w:r w:rsidR="001013F4">
        <w:rPr>
          <w:rFonts w:cs="TT15Ct00"/>
          <w:color w:val="000000"/>
          <w:sz w:val="26"/>
          <w:szCs w:val="26"/>
        </w:rPr>
        <w:t xml:space="preserve"> SOLO EURO MIGLIAIA 3.000, QUALI AZIONI STRATEGICHE PROPORRESTE PER LO SVILUPPO DEL GRUPPO GAMMASTAMP?</w:t>
      </w:r>
    </w:p>
    <w:p w:rsidR="00DB2AEE" w:rsidRPr="00DB2AEE" w:rsidRDefault="00DB2AEE" w:rsidP="00DB2AEE">
      <w:pPr>
        <w:pStyle w:val="Paragrafoelenco"/>
        <w:rPr>
          <w:sz w:val="26"/>
          <w:szCs w:val="26"/>
        </w:rPr>
      </w:pPr>
    </w:p>
    <w:p w:rsidR="00DB2AEE" w:rsidRDefault="00DB2A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624D" w:rsidRDefault="00C8624D" w:rsidP="00C8624D">
      <w:pPr>
        <w:autoSpaceDE w:val="0"/>
        <w:autoSpaceDN w:val="0"/>
        <w:adjustRightInd w:val="0"/>
        <w:spacing w:after="0"/>
        <w:ind w:left="1560" w:hanging="1560"/>
        <w:rPr>
          <w:rFonts w:cs="TT15Et00"/>
          <w:color w:val="FF0000"/>
          <w:sz w:val="28"/>
          <w:szCs w:val="28"/>
        </w:rPr>
      </w:pPr>
      <w:r>
        <w:rPr>
          <w:rFonts w:cs="TT15Et00"/>
          <w:color w:val="FF0000"/>
          <w:sz w:val="28"/>
          <w:szCs w:val="28"/>
        </w:rPr>
        <w:lastRenderedPageBreak/>
        <w:t>ALLEGATO 1</w:t>
      </w:r>
    </w:p>
    <w:p w:rsidR="00DB2AEE" w:rsidRDefault="00DB2AEE" w:rsidP="00E342B1">
      <w:pPr>
        <w:autoSpaceDE w:val="0"/>
        <w:autoSpaceDN w:val="0"/>
        <w:adjustRightInd w:val="0"/>
        <w:spacing w:after="0"/>
        <w:ind w:left="1843" w:hanging="1843"/>
        <w:rPr>
          <w:rFonts w:cs="TT15Et00"/>
          <w:color w:val="FF0000"/>
          <w:sz w:val="28"/>
          <w:szCs w:val="28"/>
        </w:rPr>
      </w:pPr>
      <w:proofErr w:type="spellStart"/>
      <w:r w:rsidRPr="00DB2AEE">
        <w:rPr>
          <w:rFonts w:cs="TT15Et00"/>
          <w:color w:val="FF0000"/>
          <w:sz w:val="28"/>
          <w:szCs w:val="28"/>
        </w:rPr>
        <w:t>Gammastamp</w:t>
      </w:r>
      <w:proofErr w:type="spellEnd"/>
      <w:r w:rsidRPr="00DB2AEE">
        <w:rPr>
          <w:rFonts w:cs="TT15Et00"/>
          <w:color w:val="FF0000"/>
          <w:sz w:val="28"/>
          <w:szCs w:val="28"/>
        </w:rPr>
        <w:t xml:space="preserve"> – Preventivo fina</w:t>
      </w:r>
      <w:r w:rsidR="00B04604">
        <w:rPr>
          <w:rFonts w:cs="TT15Et00"/>
          <w:color w:val="FF0000"/>
          <w:sz w:val="28"/>
          <w:szCs w:val="28"/>
        </w:rPr>
        <w:t>nziario di cassa per l’anno 2015</w:t>
      </w:r>
      <w:r w:rsidR="00C8624D">
        <w:rPr>
          <w:rFonts w:cs="TT15Et00"/>
          <w:color w:val="FF0000"/>
          <w:sz w:val="28"/>
          <w:szCs w:val="28"/>
        </w:rPr>
        <w:t xml:space="preserve"> (migliaia di euro)</w:t>
      </w:r>
      <w:r w:rsidR="00E342B1">
        <w:rPr>
          <w:rFonts w:cs="TT15Et00"/>
          <w:color w:val="FF0000"/>
          <w:sz w:val="28"/>
          <w:szCs w:val="28"/>
        </w:rPr>
        <w:t xml:space="preserve"> (sintesi)</w:t>
      </w:r>
    </w:p>
    <w:p w:rsidR="00DB2AEE" w:rsidRDefault="00DB2AEE" w:rsidP="00DB2AEE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992"/>
      </w:tblGrid>
      <w:tr w:rsidR="00F550AA" w:rsidRPr="00DB2AEE" w:rsidTr="00A06CC9">
        <w:tc>
          <w:tcPr>
            <w:tcW w:w="4786" w:type="dxa"/>
            <w:gridSpan w:val="2"/>
          </w:tcPr>
          <w:p w:rsidR="00F550AA" w:rsidRPr="00DB2AEE" w:rsidRDefault="00F550AA" w:rsidP="00DB2AEE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b/>
                <w:color w:val="000000" w:themeColor="text1"/>
                <w:sz w:val="24"/>
                <w:szCs w:val="24"/>
              </w:rPr>
              <w:t>ENTRATE</w:t>
            </w:r>
          </w:p>
        </w:tc>
      </w:tr>
      <w:tr w:rsidR="00DB2AEE" w:rsidRPr="00DB2AEE" w:rsidTr="00F550AA">
        <w:tc>
          <w:tcPr>
            <w:tcW w:w="3794" w:type="dxa"/>
          </w:tcPr>
          <w:p w:rsidR="00DB2AEE" w:rsidRPr="00DB2AEE" w:rsidRDefault="00DB2AEE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1 Clienti</w:t>
            </w:r>
          </w:p>
        </w:tc>
        <w:tc>
          <w:tcPr>
            <w:tcW w:w="992" w:type="dxa"/>
          </w:tcPr>
          <w:p w:rsidR="00DB2AEE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9.000</w:t>
            </w:r>
          </w:p>
        </w:tc>
      </w:tr>
      <w:tr w:rsidR="00DB2AEE" w:rsidRPr="00DB2AEE" w:rsidTr="00F550AA">
        <w:tc>
          <w:tcPr>
            <w:tcW w:w="3794" w:type="dxa"/>
          </w:tcPr>
          <w:p w:rsidR="00DB2AEE" w:rsidRPr="00DB2AEE" w:rsidRDefault="00DB2AEE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2 Proventi finanziari</w:t>
            </w:r>
          </w:p>
        </w:tc>
        <w:tc>
          <w:tcPr>
            <w:tcW w:w="992" w:type="dxa"/>
          </w:tcPr>
          <w:p w:rsidR="00DB2AEE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B2AEE" w:rsidRPr="00DB2AEE" w:rsidTr="00F550AA">
        <w:tc>
          <w:tcPr>
            <w:tcW w:w="3794" w:type="dxa"/>
          </w:tcPr>
          <w:p w:rsidR="00DB2AEE" w:rsidRPr="00DB2AEE" w:rsidRDefault="00F550AA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3 Entrate varie</w:t>
            </w:r>
          </w:p>
        </w:tc>
        <w:tc>
          <w:tcPr>
            <w:tcW w:w="992" w:type="dxa"/>
          </w:tcPr>
          <w:p w:rsidR="00DB2AEE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DB2AEE" w:rsidRPr="00F550AA" w:rsidTr="00F550AA">
        <w:tc>
          <w:tcPr>
            <w:tcW w:w="3794" w:type="dxa"/>
          </w:tcPr>
          <w:p w:rsidR="00DB2AEE" w:rsidRPr="00F550AA" w:rsidRDefault="00F550AA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b/>
                <w:color w:val="000000" w:themeColor="text1"/>
                <w:sz w:val="24"/>
                <w:szCs w:val="24"/>
              </w:rPr>
              <w:t>Totale entrate (A)</w:t>
            </w:r>
          </w:p>
        </w:tc>
        <w:tc>
          <w:tcPr>
            <w:tcW w:w="992" w:type="dxa"/>
          </w:tcPr>
          <w:p w:rsidR="00DB2AEE" w:rsidRPr="00F550AA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F550AA">
              <w:rPr>
                <w:rFonts w:cs="TT15Et00"/>
                <w:b/>
                <w:color w:val="000000" w:themeColor="text1"/>
                <w:sz w:val="24"/>
                <w:szCs w:val="24"/>
              </w:rPr>
              <w:t>10.000</w:t>
            </w:r>
          </w:p>
        </w:tc>
      </w:tr>
      <w:tr w:rsidR="00F550AA" w:rsidRPr="00DB2AEE" w:rsidTr="000908B9">
        <w:tc>
          <w:tcPr>
            <w:tcW w:w="4786" w:type="dxa"/>
            <w:gridSpan w:val="2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4"/>
              </w:rPr>
            </w:pPr>
            <w:r w:rsidRPr="00F550AA">
              <w:rPr>
                <w:rFonts w:cs="TT15Et00"/>
                <w:b/>
                <w:color w:val="000000" w:themeColor="text1"/>
                <w:sz w:val="24"/>
                <w:szCs w:val="24"/>
              </w:rPr>
              <w:t>USCITE</w:t>
            </w:r>
          </w:p>
        </w:tc>
      </w:tr>
      <w:tr w:rsidR="00DB2AEE" w:rsidRPr="00DB2AEE" w:rsidTr="00F550AA">
        <w:tc>
          <w:tcPr>
            <w:tcW w:w="3794" w:type="dxa"/>
          </w:tcPr>
          <w:p w:rsidR="00DB2AEE" w:rsidRPr="00F550AA" w:rsidRDefault="00F550AA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4 Personale</w:t>
            </w:r>
          </w:p>
        </w:tc>
        <w:tc>
          <w:tcPr>
            <w:tcW w:w="992" w:type="dxa"/>
          </w:tcPr>
          <w:p w:rsidR="00DB2AEE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3.000</w:t>
            </w:r>
          </w:p>
        </w:tc>
      </w:tr>
      <w:tr w:rsidR="00DB2AEE" w:rsidRPr="00DB2AEE" w:rsidTr="00F550AA">
        <w:tc>
          <w:tcPr>
            <w:tcW w:w="3794" w:type="dxa"/>
          </w:tcPr>
          <w:p w:rsidR="00DB2AEE" w:rsidRPr="00DB2AEE" w:rsidRDefault="00F550AA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5 Enti assicurativi e previdenziali</w:t>
            </w:r>
          </w:p>
        </w:tc>
        <w:tc>
          <w:tcPr>
            <w:tcW w:w="992" w:type="dxa"/>
          </w:tcPr>
          <w:p w:rsidR="00DB2AEE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2.000</w:t>
            </w:r>
          </w:p>
        </w:tc>
      </w:tr>
      <w:tr w:rsidR="00F550AA" w:rsidRPr="00DB2AEE" w:rsidTr="00F550AA">
        <w:tc>
          <w:tcPr>
            <w:tcW w:w="3794" w:type="dxa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6 Fornitori</w:t>
            </w:r>
          </w:p>
        </w:tc>
        <w:tc>
          <w:tcPr>
            <w:tcW w:w="992" w:type="dxa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7.000</w:t>
            </w:r>
          </w:p>
        </w:tc>
      </w:tr>
      <w:tr w:rsidR="00F550AA" w:rsidRPr="00DB2AEE" w:rsidTr="00F550AA">
        <w:tc>
          <w:tcPr>
            <w:tcW w:w="3794" w:type="dxa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7 Imposte e tasse</w:t>
            </w:r>
          </w:p>
        </w:tc>
        <w:tc>
          <w:tcPr>
            <w:tcW w:w="992" w:type="dxa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550AA" w:rsidRPr="00DB2AEE" w:rsidTr="00F550AA">
        <w:tc>
          <w:tcPr>
            <w:tcW w:w="3794" w:type="dxa"/>
          </w:tcPr>
          <w:p w:rsidR="00F550AA" w:rsidRDefault="00F550AA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8 Operazioni finanziarie (rimborsi)</w:t>
            </w:r>
          </w:p>
          <w:p w:rsidR="00F550AA" w:rsidRDefault="00F550AA" w:rsidP="00F550A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Quote capitale</w:t>
            </w:r>
          </w:p>
          <w:p w:rsidR="00F550AA" w:rsidRPr="00F550AA" w:rsidRDefault="00F550AA" w:rsidP="00F550A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Quote interessi</w:t>
            </w:r>
          </w:p>
        </w:tc>
        <w:tc>
          <w:tcPr>
            <w:tcW w:w="992" w:type="dxa"/>
          </w:tcPr>
          <w:p w:rsidR="00F550AA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</w:p>
          <w:p w:rsidR="00F550AA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1.500</w:t>
            </w:r>
          </w:p>
          <w:p w:rsidR="00F550AA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550AA" w:rsidRPr="00DB2AEE" w:rsidTr="00F550AA">
        <w:tc>
          <w:tcPr>
            <w:tcW w:w="3794" w:type="dxa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9 Uscite varie</w:t>
            </w:r>
          </w:p>
        </w:tc>
        <w:tc>
          <w:tcPr>
            <w:tcW w:w="992" w:type="dxa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550AA" w:rsidRPr="00DB2AEE" w:rsidTr="00F550AA">
        <w:tc>
          <w:tcPr>
            <w:tcW w:w="3794" w:type="dxa"/>
          </w:tcPr>
          <w:p w:rsidR="00F550AA" w:rsidRPr="00DB2AEE" w:rsidRDefault="00F550AA" w:rsidP="00F550AA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b/>
                <w:color w:val="000000" w:themeColor="text1"/>
                <w:sz w:val="24"/>
                <w:szCs w:val="24"/>
              </w:rPr>
              <w:t>Totale uscite (B)</w:t>
            </w:r>
          </w:p>
        </w:tc>
        <w:tc>
          <w:tcPr>
            <w:tcW w:w="992" w:type="dxa"/>
          </w:tcPr>
          <w:p w:rsidR="00F550AA" w:rsidRPr="00F550AA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F550AA">
              <w:rPr>
                <w:rFonts w:cs="TT15Et00"/>
                <w:b/>
                <w:color w:val="000000" w:themeColor="text1"/>
                <w:sz w:val="24"/>
                <w:szCs w:val="24"/>
              </w:rPr>
              <w:t>15.000</w:t>
            </w:r>
          </w:p>
        </w:tc>
      </w:tr>
      <w:tr w:rsidR="00F550AA" w:rsidRPr="00DB2AEE" w:rsidTr="00F550AA">
        <w:tc>
          <w:tcPr>
            <w:tcW w:w="3794" w:type="dxa"/>
          </w:tcPr>
          <w:p w:rsidR="00F550AA" w:rsidRPr="00F550AA" w:rsidRDefault="00F550AA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b/>
                <w:color w:val="000000" w:themeColor="text1"/>
                <w:sz w:val="24"/>
                <w:szCs w:val="24"/>
              </w:rPr>
              <w:t>Saldo (A – B)</w:t>
            </w:r>
          </w:p>
        </w:tc>
        <w:tc>
          <w:tcPr>
            <w:tcW w:w="992" w:type="dxa"/>
          </w:tcPr>
          <w:p w:rsidR="00F550AA" w:rsidRPr="00F550AA" w:rsidRDefault="00F550AA" w:rsidP="00F550AA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F550AA">
              <w:rPr>
                <w:rFonts w:cs="TT15Et00"/>
                <w:b/>
                <w:color w:val="000000" w:themeColor="text1"/>
                <w:sz w:val="24"/>
                <w:szCs w:val="24"/>
              </w:rPr>
              <w:t>(5.000)</w:t>
            </w:r>
          </w:p>
        </w:tc>
      </w:tr>
    </w:tbl>
    <w:p w:rsidR="00DB2AEE" w:rsidRDefault="00DB2AEE" w:rsidP="00DB2AEE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</w:p>
    <w:p w:rsidR="00C8624D" w:rsidRDefault="00C8624D">
      <w:pPr>
        <w:rPr>
          <w:rFonts w:cs="TT15Et00"/>
          <w:color w:val="FF0000"/>
          <w:sz w:val="28"/>
          <w:szCs w:val="28"/>
        </w:rPr>
      </w:pPr>
      <w:r>
        <w:rPr>
          <w:rFonts w:cs="TT15Et00"/>
          <w:color w:val="FF0000"/>
          <w:sz w:val="28"/>
          <w:szCs w:val="28"/>
        </w:rPr>
        <w:br w:type="page"/>
      </w:r>
    </w:p>
    <w:p w:rsidR="00C8624D" w:rsidRDefault="00C8624D" w:rsidP="00DB2AEE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  <w:r>
        <w:rPr>
          <w:rFonts w:cs="TT15Et00"/>
          <w:color w:val="FF0000"/>
          <w:sz w:val="28"/>
          <w:szCs w:val="28"/>
        </w:rPr>
        <w:lastRenderedPageBreak/>
        <w:t>Allegato 2</w:t>
      </w:r>
    </w:p>
    <w:p w:rsidR="00C8624D" w:rsidRDefault="00C8624D" w:rsidP="00DB2AEE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  <w:proofErr w:type="spellStart"/>
      <w:r>
        <w:rPr>
          <w:rFonts w:cs="TT15Et00"/>
          <w:color w:val="FF0000"/>
          <w:sz w:val="28"/>
          <w:szCs w:val="28"/>
        </w:rPr>
        <w:t>Gammastamp</w:t>
      </w:r>
      <w:proofErr w:type="spellEnd"/>
      <w:r>
        <w:rPr>
          <w:rFonts w:cs="TT15Et00"/>
          <w:color w:val="FF0000"/>
          <w:sz w:val="28"/>
          <w:szCs w:val="28"/>
        </w:rPr>
        <w:t xml:space="preserve"> - Preventivo economico-gestionale 201</w:t>
      </w:r>
      <w:r w:rsidR="00B04604">
        <w:rPr>
          <w:rFonts w:cs="TT15Et00"/>
          <w:color w:val="FF0000"/>
          <w:sz w:val="28"/>
          <w:szCs w:val="28"/>
        </w:rPr>
        <w:t>5</w:t>
      </w:r>
      <w:r>
        <w:rPr>
          <w:rFonts w:cs="TT15Et00"/>
          <w:color w:val="FF0000"/>
          <w:sz w:val="28"/>
          <w:szCs w:val="28"/>
        </w:rPr>
        <w:t xml:space="preserve"> (migliaia di euro)</w:t>
      </w:r>
      <w:r w:rsidR="00E342B1">
        <w:rPr>
          <w:rFonts w:cs="TT15Et00"/>
          <w:color w:val="FF0000"/>
          <w:sz w:val="28"/>
          <w:szCs w:val="28"/>
        </w:rPr>
        <w:t xml:space="preserve"> (sintesi)</w:t>
      </w:r>
    </w:p>
    <w:p w:rsidR="00C8624D" w:rsidRDefault="00C8624D" w:rsidP="00DB2AEE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1173"/>
      </w:tblGrid>
      <w:tr w:rsidR="00C8624D" w:rsidRPr="00C8624D" w:rsidTr="00C8624D">
        <w:tc>
          <w:tcPr>
            <w:tcW w:w="4889" w:type="dxa"/>
          </w:tcPr>
          <w:p w:rsidR="00C8624D" w:rsidRPr="00C8624D" w:rsidRDefault="00C8624D" w:rsidP="00DB2AEE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 xml:space="preserve">+ RICAVI </w:t>
            </w:r>
            <w:proofErr w:type="spellStart"/>
            <w:r>
              <w:rPr>
                <w:rFonts w:cs="TT15Et00"/>
                <w:color w:val="000000" w:themeColor="text1"/>
                <w:sz w:val="24"/>
                <w:szCs w:val="28"/>
              </w:rPr>
              <w:t>DI</w:t>
            </w:r>
            <w:proofErr w:type="spellEnd"/>
            <w:r>
              <w:rPr>
                <w:rFonts w:cs="TT15Et00"/>
                <w:color w:val="000000" w:themeColor="text1"/>
                <w:sz w:val="24"/>
                <w:szCs w:val="28"/>
              </w:rPr>
              <w:t xml:space="preserve"> VENDITA</w:t>
            </w:r>
          </w:p>
        </w:tc>
        <w:tc>
          <w:tcPr>
            <w:tcW w:w="1173" w:type="dxa"/>
          </w:tcPr>
          <w:p w:rsidR="00C8624D" w:rsidRPr="00C8624D" w:rsidRDefault="00786F72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22.4</w:t>
            </w:r>
            <w:r w:rsidR="00C8624D">
              <w:rPr>
                <w:rFonts w:cs="TT15Et00"/>
                <w:color w:val="000000" w:themeColor="text1"/>
                <w:sz w:val="24"/>
                <w:szCs w:val="28"/>
              </w:rPr>
              <w:t>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rPr>
                <w:rFonts w:cs="TT15Et00"/>
                <w:color w:val="000000" w:themeColor="text1"/>
                <w:sz w:val="24"/>
                <w:szCs w:val="28"/>
              </w:rPr>
            </w:pPr>
            <w:r w:rsidRPr="00C8624D">
              <w:rPr>
                <w:rFonts w:cs="TT15Et00"/>
                <w:color w:val="000000" w:themeColor="text1"/>
                <w:sz w:val="24"/>
                <w:szCs w:val="28"/>
              </w:rPr>
              <w:t>COSTI OPERATIVI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ind w:firstLine="284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Rimanenze iniziali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500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ind w:firstLine="284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Acquisti materie prime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6.000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ind w:firstLine="284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Servizi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500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ind w:firstLine="284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Lavoro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3.000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ind w:firstLine="284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Altri costi monetari riferibili alla produzione</w:t>
            </w:r>
          </w:p>
        </w:tc>
        <w:tc>
          <w:tcPr>
            <w:tcW w:w="1173" w:type="dxa"/>
          </w:tcPr>
          <w:p w:rsidR="00C8624D" w:rsidRPr="00C8624D" w:rsidRDefault="00E342B1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2</w:t>
            </w:r>
            <w:r w:rsidR="00C8624D">
              <w:rPr>
                <w:rFonts w:cs="TT15Et00"/>
                <w:color w:val="000000" w:themeColor="text1"/>
                <w:sz w:val="24"/>
                <w:szCs w:val="28"/>
              </w:rPr>
              <w:t>.000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ind w:firstLine="284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Ammortamenti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800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ind w:firstLine="284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Rimanenze finali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(800)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DB2AEE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= MARGINE OPERATIVO INDUSTRIALE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10.400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Spese commerciali e amministrative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1.000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= REDDITO OPERATIVO</w:t>
            </w:r>
          </w:p>
        </w:tc>
        <w:tc>
          <w:tcPr>
            <w:tcW w:w="1173" w:type="dxa"/>
          </w:tcPr>
          <w:p w:rsidR="00C8624D" w:rsidRPr="00C8624D" w:rsidRDefault="00C8624D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9.400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386B02" w:rsidRDefault="00386B02" w:rsidP="00786F7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hanging="142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Oneri finanziari</w:t>
            </w:r>
          </w:p>
        </w:tc>
        <w:tc>
          <w:tcPr>
            <w:tcW w:w="1173" w:type="dxa"/>
          </w:tcPr>
          <w:p w:rsidR="00C8624D" w:rsidRPr="00C8624D" w:rsidRDefault="00386B02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400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386B02" w:rsidP="00DB2AEE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± Proventi/oneri atipici</w:t>
            </w:r>
          </w:p>
        </w:tc>
        <w:tc>
          <w:tcPr>
            <w:tcW w:w="1173" w:type="dxa"/>
          </w:tcPr>
          <w:p w:rsidR="00C8624D" w:rsidRPr="00C8624D" w:rsidRDefault="00386B02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200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386B02" w:rsidP="00DB2AEE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± Proventi/oneri straordinari</w:t>
            </w:r>
          </w:p>
        </w:tc>
        <w:tc>
          <w:tcPr>
            <w:tcW w:w="1173" w:type="dxa"/>
          </w:tcPr>
          <w:p w:rsidR="00C8624D" w:rsidRPr="00C8624D" w:rsidRDefault="00386B02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(100)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C8624D" w:rsidRDefault="00386B02" w:rsidP="00DB2AEE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= REDDITO ANTE IMPOSTE</w:t>
            </w:r>
          </w:p>
        </w:tc>
        <w:tc>
          <w:tcPr>
            <w:tcW w:w="1173" w:type="dxa"/>
          </w:tcPr>
          <w:p w:rsidR="00C8624D" w:rsidRPr="00C8624D" w:rsidRDefault="00386B02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9.100</w:t>
            </w:r>
          </w:p>
        </w:tc>
      </w:tr>
      <w:tr w:rsidR="00C8624D" w:rsidRPr="00C8624D" w:rsidTr="00C8624D">
        <w:tc>
          <w:tcPr>
            <w:tcW w:w="4889" w:type="dxa"/>
          </w:tcPr>
          <w:p w:rsidR="00C8624D" w:rsidRPr="00386B02" w:rsidRDefault="00386B02" w:rsidP="00386B0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Imposte sul reddito</w:t>
            </w:r>
          </w:p>
        </w:tc>
        <w:tc>
          <w:tcPr>
            <w:tcW w:w="1173" w:type="dxa"/>
          </w:tcPr>
          <w:p w:rsidR="00C8624D" w:rsidRPr="00C8624D" w:rsidRDefault="00386B02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(5.100)</w:t>
            </w:r>
          </w:p>
        </w:tc>
      </w:tr>
      <w:tr w:rsidR="00386B02" w:rsidRPr="00C8624D" w:rsidTr="00C8624D">
        <w:tc>
          <w:tcPr>
            <w:tcW w:w="4889" w:type="dxa"/>
          </w:tcPr>
          <w:p w:rsidR="00386B02" w:rsidRPr="00386B02" w:rsidRDefault="00386B02" w:rsidP="00386B02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= REDDITO NET</w:t>
            </w:r>
            <w:r w:rsidR="00B04604">
              <w:rPr>
                <w:rFonts w:cs="TT15Et00"/>
                <w:color w:val="000000" w:themeColor="text1"/>
                <w:sz w:val="24"/>
                <w:szCs w:val="28"/>
              </w:rPr>
              <w:t>T</w:t>
            </w:r>
            <w:r>
              <w:rPr>
                <w:rFonts w:cs="TT15Et00"/>
                <w:color w:val="000000" w:themeColor="text1"/>
                <w:sz w:val="24"/>
                <w:szCs w:val="28"/>
              </w:rPr>
              <w:t>O</w:t>
            </w:r>
          </w:p>
        </w:tc>
        <w:tc>
          <w:tcPr>
            <w:tcW w:w="1173" w:type="dxa"/>
          </w:tcPr>
          <w:p w:rsidR="00386B02" w:rsidRDefault="00386B02" w:rsidP="00C8624D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8"/>
              </w:rPr>
            </w:pPr>
            <w:r>
              <w:rPr>
                <w:rFonts w:cs="TT15Et00"/>
                <w:color w:val="000000" w:themeColor="text1"/>
                <w:sz w:val="24"/>
                <w:szCs w:val="28"/>
              </w:rPr>
              <w:t>4.000*</w:t>
            </w:r>
          </w:p>
        </w:tc>
      </w:tr>
    </w:tbl>
    <w:p w:rsidR="00C8624D" w:rsidRDefault="00C8624D" w:rsidP="00DB2AEE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</w:p>
    <w:p w:rsidR="00386B02" w:rsidRDefault="00386B02" w:rsidP="00DB2AEE">
      <w:pPr>
        <w:autoSpaceDE w:val="0"/>
        <w:autoSpaceDN w:val="0"/>
        <w:adjustRightInd w:val="0"/>
        <w:spacing w:after="0"/>
        <w:rPr>
          <w:rFonts w:cs="TT15Et00"/>
          <w:color w:val="000000" w:themeColor="text1"/>
          <w:sz w:val="24"/>
          <w:szCs w:val="24"/>
        </w:rPr>
      </w:pPr>
      <w:r>
        <w:rPr>
          <w:rFonts w:cs="TT15Et00"/>
          <w:color w:val="000000" w:themeColor="text1"/>
          <w:sz w:val="24"/>
          <w:szCs w:val="24"/>
        </w:rPr>
        <w:t>* Di cui il 70% distribuito come dividendo.</w:t>
      </w:r>
    </w:p>
    <w:p w:rsidR="00786F72" w:rsidRDefault="00786F72">
      <w:pPr>
        <w:rPr>
          <w:rFonts w:cs="TT15Et00"/>
          <w:color w:val="000000" w:themeColor="text1"/>
          <w:sz w:val="24"/>
          <w:szCs w:val="24"/>
        </w:rPr>
      </w:pPr>
      <w:r>
        <w:rPr>
          <w:rFonts w:cs="TT15Et00"/>
          <w:color w:val="000000" w:themeColor="text1"/>
          <w:sz w:val="24"/>
          <w:szCs w:val="24"/>
        </w:rPr>
        <w:br w:type="page"/>
      </w:r>
    </w:p>
    <w:p w:rsidR="00786F72" w:rsidRDefault="00786F72" w:rsidP="00786F72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  <w:r>
        <w:rPr>
          <w:rFonts w:cs="TT15Et00"/>
          <w:color w:val="FF0000"/>
          <w:sz w:val="28"/>
          <w:szCs w:val="28"/>
        </w:rPr>
        <w:lastRenderedPageBreak/>
        <w:t>Allegato 3</w:t>
      </w:r>
    </w:p>
    <w:p w:rsidR="00786F72" w:rsidRDefault="00786F72" w:rsidP="00786F72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  <w:proofErr w:type="spellStart"/>
      <w:r>
        <w:rPr>
          <w:rFonts w:cs="TT15Et00"/>
          <w:color w:val="FF0000"/>
          <w:sz w:val="28"/>
          <w:szCs w:val="28"/>
        </w:rPr>
        <w:t>Gammastamp</w:t>
      </w:r>
      <w:proofErr w:type="spellEnd"/>
      <w:r>
        <w:rPr>
          <w:rFonts w:cs="TT15Et00"/>
          <w:color w:val="FF0000"/>
          <w:sz w:val="28"/>
          <w:szCs w:val="28"/>
        </w:rPr>
        <w:t xml:space="preserve"> – Stato Patrimoniale prospettico 201</w:t>
      </w:r>
      <w:r w:rsidR="00B04604">
        <w:rPr>
          <w:rFonts w:cs="TT15Et00"/>
          <w:color w:val="FF0000"/>
          <w:sz w:val="28"/>
          <w:szCs w:val="28"/>
        </w:rPr>
        <w:t>5</w:t>
      </w:r>
      <w:r>
        <w:rPr>
          <w:rFonts w:cs="TT15Et00"/>
          <w:color w:val="FF0000"/>
          <w:sz w:val="28"/>
          <w:szCs w:val="28"/>
        </w:rPr>
        <w:t xml:space="preserve"> (migliaia di euro)</w:t>
      </w:r>
    </w:p>
    <w:p w:rsidR="00786F72" w:rsidRDefault="00786F72" w:rsidP="00786F72">
      <w:pPr>
        <w:autoSpaceDE w:val="0"/>
        <w:autoSpaceDN w:val="0"/>
        <w:adjustRightInd w:val="0"/>
        <w:spacing w:after="0"/>
        <w:rPr>
          <w:rFonts w:cs="TT15Et00"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094"/>
        <w:gridCol w:w="3300"/>
        <w:gridCol w:w="1590"/>
      </w:tblGrid>
      <w:tr w:rsidR="00786F72" w:rsidTr="00007F71">
        <w:tc>
          <w:tcPr>
            <w:tcW w:w="4888" w:type="dxa"/>
            <w:gridSpan w:val="2"/>
          </w:tcPr>
          <w:p w:rsidR="00786F72" w:rsidRPr="00786F72" w:rsidRDefault="00786F72" w:rsidP="00786F72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IMPIEGHI</w:t>
            </w:r>
          </w:p>
        </w:tc>
        <w:tc>
          <w:tcPr>
            <w:tcW w:w="4890" w:type="dxa"/>
            <w:gridSpan w:val="2"/>
          </w:tcPr>
          <w:p w:rsidR="00786F72" w:rsidRPr="00786F72" w:rsidRDefault="00786F72" w:rsidP="00786F72">
            <w:pPr>
              <w:autoSpaceDE w:val="0"/>
              <w:autoSpaceDN w:val="0"/>
              <w:adjustRightInd w:val="0"/>
              <w:jc w:val="center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FONTI</w:t>
            </w:r>
          </w:p>
        </w:tc>
      </w:tr>
      <w:tr w:rsidR="00786F72" w:rsidRPr="002B3E44" w:rsidTr="00E342B1">
        <w:tc>
          <w:tcPr>
            <w:tcW w:w="3794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Immobilizzazioni immateriali</w:t>
            </w:r>
            <w:r w:rsidR="00E342B1">
              <w:rPr>
                <w:rFonts w:cs="TT15Et00"/>
                <w:color w:val="000000" w:themeColor="text1"/>
                <w:sz w:val="24"/>
                <w:szCs w:val="24"/>
              </w:rPr>
              <w:t xml:space="preserve"> nette</w:t>
            </w:r>
          </w:p>
        </w:tc>
        <w:tc>
          <w:tcPr>
            <w:tcW w:w="1094" w:type="dxa"/>
          </w:tcPr>
          <w:p w:rsidR="00786F72" w:rsidRDefault="002B3E44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10.000</w:t>
            </w:r>
          </w:p>
        </w:tc>
        <w:tc>
          <w:tcPr>
            <w:tcW w:w="3300" w:type="dxa"/>
          </w:tcPr>
          <w:p w:rsidR="00786F72" w:rsidRP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Patrimonio netto</w:t>
            </w:r>
          </w:p>
        </w:tc>
        <w:tc>
          <w:tcPr>
            <w:tcW w:w="1590" w:type="dxa"/>
          </w:tcPr>
          <w:p w:rsidR="00786F72" w:rsidRPr="002B3E44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2B3E44">
              <w:rPr>
                <w:rFonts w:cs="TT15Et00"/>
                <w:b/>
                <w:color w:val="000000" w:themeColor="text1"/>
                <w:sz w:val="24"/>
                <w:szCs w:val="24"/>
              </w:rPr>
              <w:t>25.000</w:t>
            </w:r>
          </w:p>
        </w:tc>
      </w:tr>
      <w:tr w:rsidR="00786F72" w:rsidTr="00E342B1">
        <w:tc>
          <w:tcPr>
            <w:tcW w:w="3794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Immobilizzazioni materiali</w:t>
            </w:r>
            <w:r w:rsidR="00E342B1">
              <w:rPr>
                <w:rFonts w:cs="TT15Et00"/>
                <w:color w:val="000000" w:themeColor="text1"/>
                <w:sz w:val="24"/>
                <w:szCs w:val="24"/>
              </w:rPr>
              <w:t xml:space="preserve"> nette</w:t>
            </w:r>
          </w:p>
        </w:tc>
        <w:tc>
          <w:tcPr>
            <w:tcW w:w="1094" w:type="dxa"/>
          </w:tcPr>
          <w:p w:rsidR="00786F72" w:rsidRDefault="002B3E44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20.000</w:t>
            </w:r>
          </w:p>
        </w:tc>
        <w:tc>
          <w:tcPr>
            <w:tcW w:w="3300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215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Debiti a lungo</w:t>
            </w:r>
          </w:p>
        </w:tc>
        <w:tc>
          <w:tcPr>
            <w:tcW w:w="1590" w:type="dxa"/>
          </w:tcPr>
          <w:p w:rsidR="00786F72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7.500</w:t>
            </w:r>
          </w:p>
        </w:tc>
      </w:tr>
      <w:tr w:rsidR="00786F72" w:rsidTr="00E342B1">
        <w:tc>
          <w:tcPr>
            <w:tcW w:w="3794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Immobilizzazioni finanziarie</w:t>
            </w:r>
          </w:p>
        </w:tc>
        <w:tc>
          <w:tcPr>
            <w:tcW w:w="1094" w:type="dxa"/>
          </w:tcPr>
          <w:p w:rsidR="00786F72" w:rsidRDefault="002B3E44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5.000</w:t>
            </w:r>
          </w:p>
        </w:tc>
        <w:tc>
          <w:tcPr>
            <w:tcW w:w="3300" w:type="dxa"/>
          </w:tcPr>
          <w:p w:rsidR="00786F72" w:rsidRDefault="00E342B1" w:rsidP="00786F72">
            <w:pPr>
              <w:autoSpaceDE w:val="0"/>
              <w:autoSpaceDN w:val="0"/>
              <w:adjustRightInd w:val="0"/>
              <w:ind w:firstLine="215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Fond</w:t>
            </w:r>
            <w:r w:rsidR="001013F4">
              <w:rPr>
                <w:rFonts w:cs="TT15Et00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90" w:type="dxa"/>
          </w:tcPr>
          <w:p w:rsidR="00786F72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3.500</w:t>
            </w:r>
          </w:p>
        </w:tc>
      </w:tr>
      <w:tr w:rsidR="00786F72" w:rsidRPr="002B3E44" w:rsidTr="00E342B1">
        <w:tc>
          <w:tcPr>
            <w:tcW w:w="3794" w:type="dxa"/>
          </w:tcPr>
          <w:p w:rsidR="00786F72" w:rsidRP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Totale Attivo Immobilizzato</w:t>
            </w:r>
          </w:p>
        </w:tc>
        <w:tc>
          <w:tcPr>
            <w:tcW w:w="1094" w:type="dxa"/>
          </w:tcPr>
          <w:p w:rsidR="00786F72" w:rsidRPr="00786F72" w:rsidRDefault="00786F72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35.000</w:t>
            </w:r>
          </w:p>
        </w:tc>
        <w:tc>
          <w:tcPr>
            <w:tcW w:w="3300" w:type="dxa"/>
          </w:tcPr>
          <w:p w:rsidR="00786F72" w:rsidRP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Totale Passivo consolidato</w:t>
            </w:r>
          </w:p>
        </w:tc>
        <w:tc>
          <w:tcPr>
            <w:tcW w:w="1590" w:type="dxa"/>
          </w:tcPr>
          <w:p w:rsidR="00786F72" w:rsidRPr="002B3E44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2B3E44">
              <w:rPr>
                <w:rFonts w:cs="TT15Et00"/>
                <w:b/>
                <w:color w:val="000000" w:themeColor="text1"/>
                <w:sz w:val="24"/>
                <w:szCs w:val="24"/>
              </w:rPr>
              <w:t>11.000</w:t>
            </w:r>
          </w:p>
        </w:tc>
      </w:tr>
      <w:tr w:rsidR="00786F72" w:rsidTr="00E342B1">
        <w:tc>
          <w:tcPr>
            <w:tcW w:w="3794" w:type="dxa"/>
          </w:tcPr>
          <w:p w:rsidR="00786F72" w:rsidRDefault="00E342B1" w:rsidP="00786F72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Magazzino</w:t>
            </w:r>
          </w:p>
        </w:tc>
        <w:tc>
          <w:tcPr>
            <w:tcW w:w="1094" w:type="dxa"/>
          </w:tcPr>
          <w:p w:rsidR="00786F72" w:rsidRDefault="002B3E44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3300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215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Debiti verso banche</w:t>
            </w:r>
          </w:p>
        </w:tc>
        <w:tc>
          <w:tcPr>
            <w:tcW w:w="1590" w:type="dxa"/>
          </w:tcPr>
          <w:p w:rsidR="00786F72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2.500</w:t>
            </w:r>
          </w:p>
        </w:tc>
      </w:tr>
      <w:tr w:rsidR="00786F72" w:rsidTr="00E342B1">
        <w:tc>
          <w:tcPr>
            <w:tcW w:w="3794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Crediti</w:t>
            </w:r>
          </w:p>
        </w:tc>
        <w:tc>
          <w:tcPr>
            <w:tcW w:w="1094" w:type="dxa"/>
          </w:tcPr>
          <w:p w:rsidR="00786F72" w:rsidRDefault="002B3E44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2.500</w:t>
            </w:r>
          </w:p>
        </w:tc>
        <w:tc>
          <w:tcPr>
            <w:tcW w:w="3300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215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Altri debiti a breve</w:t>
            </w:r>
          </w:p>
        </w:tc>
        <w:tc>
          <w:tcPr>
            <w:tcW w:w="1590" w:type="dxa"/>
          </w:tcPr>
          <w:p w:rsidR="00786F72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1.500</w:t>
            </w:r>
          </w:p>
        </w:tc>
      </w:tr>
      <w:tr w:rsidR="00786F72" w:rsidTr="00E342B1">
        <w:tc>
          <w:tcPr>
            <w:tcW w:w="3794" w:type="dxa"/>
          </w:tcPr>
          <w:p w:rsidR="00786F72" w:rsidRDefault="00786F72" w:rsidP="00786F72">
            <w:pPr>
              <w:autoSpaceDE w:val="0"/>
              <w:autoSpaceDN w:val="0"/>
              <w:adjustRightInd w:val="0"/>
              <w:ind w:firstLine="142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Cassa e banca</w:t>
            </w:r>
          </w:p>
        </w:tc>
        <w:tc>
          <w:tcPr>
            <w:tcW w:w="1094" w:type="dxa"/>
          </w:tcPr>
          <w:p w:rsidR="00786F72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color w:val="000000" w:themeColor="text1"/>
                <w:sz w:val="24"/>
                <w:szCs w:val="24"/>
              </w:rPr>
              <w:t>1.500</w:t>
            </w:r>
          </w:p>
        </w:tc>
        <w:tc>
          <w:tcPr>
            <w:tcW w:w="3300" w:type="dxa"/>
          </w:tcPr>
          <w:p w:rsid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786F72" w:rsidRDefault="00786F72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color w:val="000000" w:themeColor="text1"/>
                <w:sz w:val="24"/>
                <w:szCs w:val="24"/>
              </w:rPr>
            </w:pPr>
          </w:p>
        </w:tc>
      </w:tr>
      <w:tr w:rsidR="00786F72" w:rsidTr="00E342B1">
        <w:tc>
          <w:tcPr>
            <w:tcW w:w="3794" w:type="dxa"/>
          </w:tcPr>
          <w:p w:rsidR="00786F72" w:rsidRP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Totale Attivo Circolante</w:t>
            </w:r>
          </w:p>
        </w:tc>
        <w:tc>
          <w:tcPr>
            <w:tcW w:w="1094" w:type="dxa"/>
          </w:tcPr>
          <w:p w:rsidR="00786F72" w:rsidRPr="00786F72" w:rsidRDefault="00786F72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5.000</w:t>
            </w:r>
          </w:p>
        </w:tc>
        <w:tc>
          <w:tcPr>
            <w:tcW w:w="3300" w:type="dxa"/>
          </w:tcPr>
          <w:p w:rsidR="00786F72" w:rsidRP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Totale Passivo corrente</w:t>
            </w:r>
          </w:p>
        </w:tc>
        <w:tc>
          <w:tcPr>
            <w:tcW w:w="1590" w:type="dxa"/>
          </w:tcPr>
          <w:p w:rsidR="00786F72" w:rsidRPr="00786F72" w:rsidRDefault="002B3E44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>
              <w:rPr>
                <w:rFonts w:cs="TT15Et00"/>
                <w:b/>
                <w:color w:val="000000" w:themeColor="text1"/>
                <w:sz w:val="24"/>
                <w:szCs w:val="24"/>
              </w:rPr>
              <w:t>4.000</w:t>
            </w:r>
          </w:p>
        </w:tc>
      </w:tr>
      <w:tr w:rsidR="00786F72" w:rsidTr="00E342B1">
        <w:tc>
          <w:tcPr>
            <w:tcW w:w="3794" w:type="dxa"/>
          </w:tcPr>
          <w:p w:rsidR="00786F72" w:rsidRP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TOTALE ATTIVO</w:t>
            </w:r>
            <w:r w:rsidR="00E342B1">
              <w:rPr>
                <w:rFonts w:cs="TT15Et00"/>
                <w:b/>
                <w:color w:val="000000" w:themeColor="text1"/>
                <w:sz w:val="24"/>
                <w:szCs w:val="24"/>
              </w:rPr>
              <w:t xml:space="preserve"> NETTO</w:t>
            </w:r>
          </w:p>
        </w:tc>
        <w:tc>
          <w:tcPr>
            <w:tcW w:w="1094" w:type="dxa"/>
          </w:tcPr>
          <w:p w:rsidR="00786F72" w:rsidRPr="00786F72" w:rsidRDefault="00786F72" w:rsidP="00786F72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40.000</w:t>
            </w:r>
          </w:p>
        </w:tc>
        <w:tc>
          <w:tcPr>
            <w:tcW w:w="3300" w:type="dxa"/>
          </w:tcPr>
          <w:p w:rsidR="00786F72" w:rsidRPr="00786F72" w:rsidRDefault="00786F72" w:rsidP="00DB2AEE">
            <w:pPr>
              <w:autoSpaceDE w:val="0"/>
              <w:autoSpaceDN w:val="0"/>
              <w:adjustRightInd w:val="0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TOTALE PASSIVO</w:t>
            </w:r>
          </w:p>
        </w:tc>
        <w:tc>
          <w:tcPr>
            <w:tcW w:w="1590" w:type="dxa"/>
          </w:tcPr>
          <w:p w:rsidR="00786F72" w:rsidRPr="00786F72" w:rsidRDefault="00786F72" w:rsidP="002B3E44">
            <w:pPr>
              <w:autoSpaceDE w:val="0"/>
              <w:autoSpaceDN w:val="0"/>
              <w:adjustRightInd w:val="0"/>
              <w:jc w:val="right"/>
              <w:rPr>
                <w:rFonts w:cs="TT15Et00"/>
                <w:b/>
                <w:color w:val="000000" w:themeColor="text1"/>
                <w:sz w:val="24"/>
                <w:szCs w:val="24"/>
              </w:rPr>
            </w:pPr>
            <w:r w:rsidRPr="00786F72">
              <w:rPr>
                <w:rFonts w:cs="TT15Et00"/>
                <w:b/>
                <w:color w:val="000000" w:themeColor="text1"/>
                <w:sz w:val="24"/>
                <w:szCs w:val="24"/>
              </w:rPr>
              <w:t>40.000</w:t>
            </w:r>
          </w:p>
        </w:tc>
      </w:tr>
    </w:tbl>
    <w:p w:rsidR="00786F72" w:rsidRPr="00386B02" w:rsidRDefault="00786F72" w:rsidP="00DB2AEE">
      <w:pPr>
        <w:autoSpaceDE w:val="0"/>
        <w:autoSpaceDN w:val="0"/>
        <w:adjustRightInd w:val="0"/>
        <w:spacing w:after="0"/>
        <w:rPr>
          <w:rFonts w:cs="TT15Et00"/>
          <w:color w:val="000000" w:themeColor="text1"/>
          <w:sz w:val="24"/>
          <w:szCs w:val="24"/>
        </w:rPr>
      </w:pPr>
    </w:p>
    <w:sectPr w:rsidR="00786F72" w:rsidRPr="00386B02" w:rsidSect="00820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B7C"/>
    <w:multiLevelType w:val="hybridMultilevel"/>
    <w:tmpl w:val="8ADCB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E9D"/>
    <w:multiLevelType w:val="hybridMultilevel"/>
    <w:tmpl w:val="9014E59A"/>
    <w:lvl w:ilvl="0" w:tplc="50E245B4">
      <w:start w:val="1"/>
      <w:numFmt w:val="upperLetter"/>
      <w:lvlText w:val="%1)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51A"/>
    <w:multiLevelType w:val="hybridMultilevel"/>
    <w:tmpl w:val="FEE2E746"/>
    <w:lvl w:ilvl="0" w:tplc="E6328772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>
    <w:nsid w:val="37340E3A"/>
    <w:multiLevelType w:val="hybridMultilevel"/>
    <w:tmpl w:val="B372B8DA"/>
    <w:lvl w:ilvl="0" w:tplc="E6328772">
      <w:start w:val="1"/>
      <w:numFmt w:val="decimal"/>
      <w:lvlText w:val="%1)"/>
      <w:lvlJc w:val="left"/>
      <w:pPr>
        <w:ind w:left="0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55" w:hanging="360"/>
      </w:pPr>
    </w:lvl>
    <w:lvl w:ilvl="2" w:tplc="0410001B" w:tentative="1">
      <w:start w:val="1"/>
      <w:numFmt w:val="lowerRoman"/>
      <w:lvlText w:val="%3."/>
      <w:lvlJc w:val="right"/>
      <w:pPr>
        <w:ind w:left="1275" w:hanging="180"/>
      </w:pPr>
    </w:lvl>
    <w:lvl w:ilvl="3" w:tplc="0410000F" w:tentative="1">
      <w:start w:val="1"/>
      <w:numFmt w:val="decimal"/>
      <w:lvlText w:val="%4."/>
      <w:lvlJc w:val="left"/>
      <w:pPr>
        <w:ind w:left="1995" w:hanging="360"/>
      </w:pPr>
    </w:lvl>
    <w:lvl w:ilvl="4" w:tplc="04100019" w:tentative="1">
      <w:start w:val="1"/>
      <w:numFmt w:val="lowerLetter"/>
      <w:lvlText w:val="%5."/>
      <w:lvlJc w:val="left"/>
      <w:pPr>
        <w:ind w:left="2715" w:hanging="360"/>
      </w:pPr>
    </w:lvl>
    <w:lvl w:ilvl="5" w:tplc="0410001B" w:tentative="1">
      <w:start w:val="1"/>
      <w:numFmt w:val="lowerRoman"/>
      <w:lvlText w:val="%6."/>
      <w:lvlJc w:val="right"/>
      <w:pPr>
        <w:ind w:left="3435" w:hanging="180"/>
      </w:pPr>
    </w:lvl>
    <w:lvl w:ilvl="6" w:tplc="0410000F" w:tentative="1">
      <w:start w:val="1"/>
      <w:numFmt w:val="decimal"/>
      <w:lvlText w:val="%7."/>
      <w:lvlJc w:val="left"/>
      <w:pPr>
        <w:ind w:left="4155" w:hanging="360"/>
      </w:pPr>
    </w:lvl>
    <w:lvl w:ilvl="7" w:tplc="04100019" w:tentative="1">
      <w:start w:val="1"/>
      <w:numFmt w:val="lowerLetter"/>
      <w:lvlText w:val="%8."/>
      <w:lvlJc w:val="left"/>
      <w:pPr>
        <w:ind w:left="4875" w:hanging="360"/>
      </w:pPr>
    </w:lvl>
    <w:lvl w:ilvl="8" w:tplc="0410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4">
    <w:nsid w:val="40FE0F8D"/>
    <w:multiLevelType w:val="hybridMultilevel"/>
    <w:tmpl w:val="06100DDA"/>
    <w:lvl w:ilvl="0" w:tplc="8E6EBA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T15E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1569"/>
    <w:multiLevelType w:val="hybridMultilevel"/>
    <w:tmpl w:val="75C0E006"/>
    <w:lvl w:ilvl="0" w:tplc="BBF075B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TT15Et00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330E1"/>
    <w:multiLevelType w:val="hybridMultilevel"/>
    <w:tmpl w:val="AC48D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65CC1"/>
    <w:multiLevelType w:val="hybridMultilevel"/>
    <w:tmpl w:val="4770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5950"/>
    <w:multiLevelType w:val="hybridMultilevel"/>
    <w:tmpl w:val="331C0618"/>
    <w:lvl w:ilvl="0" w:tplc="94C490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A09B0"/>
    <w:rsid w:val="00060ABF"/>
    <w:rsid w:val="001013F4"/>
    <w:rsid w:val="00193B24"/>
    <w:rsid w:val="002B3E44"/>
    <w:rsid w:val="00386B02"/>
    <w:rsid w:val="00474A77"/>
    <w:rsid w:val="0072397F"/>
    <w:rsid w:val="007366D9"/>
    <w:rsid w:val="00786F72"/>
    <w:rsid w:val="007A0C8F"/>
    <w:rsid w:val="00820562"/>
    <w:rsid w:val="0090628A"/>
    <w:rsid w:val="00922378"/>
    <w:rsid w:val="00B04604"/>
    <w:rsid w:val="00B23AC1"/>
    <w:rsid w:val="00B30970"/>
    <w:rsid w:val="00C519A8"/>
    <w:rsid w:val="00C8624D"/>
    <w:rsid w:val="00D2453C"/>
    <w:rsid w:val="00DB2AEE"/>
    <w:rsid w:val="00E17C8E"/>
    <w:rsid w:val="00E342B1"/>
    <w:rsid w:val="00F550AA"/>
    <w:rsid w:val="00FA09B0"/>
    <w:rsid w:val="00FB062E"/>
    <w:rsid w:val="00F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562"/>
  </w:style>
  <w:style w:type="paragraph" w:styleId="Titolo1">
    <w:name w:val="heading 1"/>
    <w:basedOn w:val="Tesi"/>
    <w:next w:val="Tesi"/>
    <w:link w:val="Titolo1Carattere"/>
    <w:autoRedefine/>
    <w:uiPriority w:val="9"/>
    <w:qFormat/>
    <w:rsid w:val="00C519A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i">
    <w:name w:val="Tesi"/>
    <w:basedOn w:val="Normale"/>
    <w:autoRedefine/>
    <w:qFormat/>
    <w:rsid w:val="00C519A8"/>
    <w:pPr>
      <w:spacing w:after="0" w:line="360" w:lineRule="auto"/>
      <w:ind w:firstLine="397"/>
      <w:jc w:val="both"/>
    </w:pPr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9A8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Paragrafoelenco">
    <w:name w:val="List Paragraph"/>
    <w:basedOn w:val="Normale"/>
    <w:uiPriority w:val="34"/>
    <w:qFormat/>
    <w:rsid w:val="00FA09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MILENA</cp:lastModifiedBy>
  <cp:revision>2</cp:revision>
  <dcterms:created xsi:type="dcterms:W3CDTF">2014-01-22T14:16:00Z</dcterms:created>
  <dcterms:modified xsi:type="dcterms:W3CDTF">2014-01-22T14:16:00Z</dcterms:modified>
</cp:coreProperties>
</file>