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E89D6" w14:textId="403A03AE" w:rsidR="00030813" w:rsidRPr="00D14B46" w:rsidRDefault="00030813" w:rsidP="00030813">
      <w:pPr>
        <w:jc w:val="center"/>
        <w:rPr>
          <w:rFonts w:ascii="Times New Roman" w:eastAsia="Times New Roman" w:hAnsi="Times New Roman" w:cs="Times New Roman"/>
          <w:b/>
          <w:bCs/>
          <w:lang w:val="en-US" w:eastAsia="it-IT"/>
        </w:rPr>
      </w:pPr>
      <w:r w:rsidRPr="00D14B46">
        <w:rPr>
          <w:rFonts w:ascii="Times New Roman" w:eastAsia="Times New Roman" w:hAnsi="Times New Roman" w:cs="Times New Roman"/>
          <w:b/>
          <w:bCs/>
          <w:lang w:val="en-US" w:eastAsia="it-IT"/>
        </w:rPr>
        <w:t>LECTURE 1</w:t>
      </w:r>
    </w:p>
    <w:p w14:paraId="00FAB18F" w14:textId="77777777" w:rsidR="00030813" w:rsidRPr="00D14B46" w:rsidRDefault="00030813" w:rsidP="00030813">
      <w:pPr>
        <w:jc w:val="center"/>
        <w:rPr>
          <w:rFonts w:ascii="Times New Roman" w:eastAsia="Times New Roman" w:hAnsi="Times New Roman" w:cs="Times New Roman"/>
          <w:b/>
          <w:bCs/>
          <w:lang w:val="en-US" w:eastAsia="it-IT"/>
        </w:rPr>
      </w:pPr>
    </w:p>
    <w:p w14:paraId="2C7A741F" w14:textId="3E171792" w:rsidR="00030813" w:rsidRPr="00030813" w:rsidRDefault="00030813" w:rsidP="00030813">
      <w:pPr>
        <w:jc w:val="center"/>
        <w:rPr>
          <w:rFonts w:ascii="Times New Roman" w:eastAsia="Times New Roman" w:hAnsi="Times New Roman" w:cs="Times New Roman"/>
          <w:b/>
          <w:bCs/>
          <w:lang w:val="en-US" w:eastAsia="it-IT"/>
        </w:rPr>
      </w:pPr>
      <w:r w:rsidRPr="00030813">
        <w:rPr>
          <w:rFonts w:ascii="Times New Roman" w:eastAsia="Times New Roman" w:hAnsi="Times New Roman" w:cs="Times New Roman"/>
          <w:b/>
          <w:bCs/>
          <w:lang w:val="en-US" w:eastAsia="it-IT"/>
        </w:rPr>
        <w:t>INTRODUCTION TO STATA</w:t>
      </w:r>
      <w:r w:rsidR="00097DEF">
        <w:rPr>
          <w:rFonts w:ascii="Times New Roman" w:eastAsia="Times New Roman" w:hAnsi="Times New Roman" w:cs="Times New Roman"/>
          <w:b/>
          <w:bCs/>
          <w:lang w:val="en-US" w:eastAsia="it-IT"/>
        </w:rPr>
        <w:t>, DATA MANAGEMENT</w:t>
      </w:r>
      <w:r w:rsidRPr="00030813">
        <w:rPr>
          <w:rFonts w:ascii="Times New Roman" w:eastAsia="Times New Roman" w:hAnsi="Times New Roman" w:cs="Times New Roman"/>
          <w:b/>
          <w:bCs/>
          <w:lang w:val="en-US" w:eastAsia="it-IT"/>
        </w:rPr>
        <w:t xml:space="preserve"> AND DESCR</w:t>
      </w:r>
      <w:r>
        <w:rPr>
          <w:rFonts w:ascii="Times New Roman" w:eastAsia="Times New Roman" w:hAnsi="Times New Roman" w:cs="Times New Roman"/>
          <w:b/>
          <w:bCs/>
          <w:lang w:val="en-US" w:eastAsia="it-IT"/>
        </w:rPr>
        <w:t>IPTIVE STATISTICS</w:t>
      </w:r>
    </w:p>
    <w:p w14:paraId="1C697939" w14:textId="155C2DDE" w:rsidR="00030813" w:rsidRPr="00030813" w:rsidRDefault="00030813" w:rsidP="00030813">
      <w:pPr>
        <w:jc w:val="both"/>
        <w:rPr>
          <w:rFonts w:ascii="Times New Roman" w:eastAsia="Times New Roman" w:hAnsi="Times New Roman" w:cs="Times New Roman"/>
          <w:lang w:val="en-US" w:eastAsia="it-IT"/>
        </w:rPr>
      </w:pPr>
    </w:p>
    <w:p w14:paraId="0C5863EF" w14:textId="77777777" w:rsidR="00030813" w:rsidRPr="00030813" w:rsidRDefault="00030813" w:rsidP="00030813">
      <w:pPr>
        <w:jc w:val="both"/>
        <w:rPr>
          <w:rFonts w:ascii="Times New Roman" w:eastAsia="Times New Roman" w:hAnsi="Times New Roman" w:cs="Times New Roman"/>
          <w:lang w:val="en-US" w:eastAsia="it-IT"/>
        </w:rPr>
      </w:pPr>
    </w:p>
    <w:p w14:paraId="4F0108F4" w14:textId="02B6084F" w:rsidR="00030813" w:rsidRPr="00D14B46"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xml:space="preserve">STATA is one of the most popular statistical software for analyzing socioeconomic databases (although any type of data can be analyzed using STATA). </w:t>
      </w:r>
      <w:r w:rsidRPr="00D14B46">
        <w:rPr>
          <w:rFonts w:ascii="Times New Roman" w:eastAsia="Times New Roman" w:hAnsi="Times New Roman" w:cs="Times New Roman"/>
          <w:lang w:val="en-US" w:eastAsia="it-IT"/>
        </w:rPr>
        <w:t xml:space="preserve">It is widely used by national and international statistical agencies, central banks, think tanks and academic researchers. For example, the </w:t>
      </w:r>
      <w:proofErr w:type="spellStart"/>
      <w:r w:rsidRPr="00D14B46">
        <w:rPr>
          <w:rFonts w:ascii="Times New Roman" w:eastAsia="Times New Roman" w:hAnsi="Times New Roman" w:cs="Times New Roman"/>
          <w:lang w:val="en-US" w:eastAsia="it-IT"/>
        </w:rPr>
        <w:t>Visitinps</w:t>
      </w:r>
      <w:proofErr w:type="spellEnd"/>
      <w:r w:rsidRPr="00D14B46">
        <w:rPr>
          <w:rFonts w:ascii="Times New Roman" w:eastAsia="Times New Roman" w:hAnsi="Times New Roman" w:cs="Times New Roman"/>
          <w:lang w:val="en-US" w:eastAsia="it-IT"/>
        </w:rPr>
        <w:t xml:space="preserve"> Scholar program, which gives researchers access to INPS administrative databases upon request, uses STATA software to enable data analysis.</w:t>
      </w:r>
    </w:p>
    <w:p w14:paraId="75C15D0B" w14:textId="77777777" w:rsidR="00030813" w:rsidRPr="00D14B46" w:rsidRDefault="00030813" w:rsidP="00030813">
      <w:pPr>
        <w:jc w:val="both"/>
        <w:rPr>
          <w:rFonts w:ascii="Times New Roman" w:eastAsia="Times New Roman" w:hAnsi="Times New Roman" w:cs="Times New Roman"/>
          <w:lang w:val="en-US" w:eastAsia="it-IT"/>
        </w:rPr>
      </w:pPr>
    </w:p>
    <w:p w14:paraId="161B5820" w14:textId="7466A6BE" w:rsidR="00030813" w:rsidRPr="00D14B46" w:rsidRDefault="00030813" w:rsidP="00030813">
      <w:pPr>
        <w:jc w:val="both"/>
        <w:rPr>
          <w:rFonts w:ascii="Times New Roman" w:eastAsia="Times New Roman" w:hAnsi="Times New Roman" w:cs="Times New Roman"/>
          <w:lang w:val="en-US" w:eastAsia="it-IT"/>
        </w:rPr>
      </w:pPr>
      <w:r w:rsidRPr="00D14B46">
        <w:rPr>
          <w:rFonts w:ascii="Times New Roman" w:eastAsia="Times New Roman" w:hAnsi="Times New Roman" w:cs="Times New Roman"/>
          <w:lang w:val="en-US" w:eastAsia="it-IT"/>
        </w:rPr>
        <w:t>How can you install STATA on your computer? One must request the software by opening a ticket on UNITO's Service Desk system. More information can be found at this link:</w:t>
      </w:r>
    </w:p>
    <w:p w14:paraId="2117B0C0" w14:textId="6B5A9415" w:rsidR="00030813" w:rsidRPr="00D14B46" w:rsidRDefault="00097DEF" w:rsidP="00030813">
      <w:pPr>
        <w:jc w:val="both"/>
        <w:rPr>
          <w:rStyle w:val="Collegamentoipertestuale"/>
          <w:rFonts w:ascii="Times New Roman" w:eastAsia="Times New Roman" w:hAnsi="Times New Roman" w:cs="Times New Roman"/>
          <w:lang w:val="en-US" w:eastAsia="it-IT"/>
        </w:rPr>
      </w:pPr>
      <w:hyperlink r:id="rId5" w:history="1">
        <w:r w:rsidR="00030813" w:rsidRPr="00D14B46">
          <w:rPr>
            <w:rStyle w:val="Collegamentoipertestuale"/>
            <w:rFonts w:ascii="Times New Roman" w:eastAsia="Times New Roman" w:hAnsi="Times New Roman" w:cs="Times New Roman"/>
            <w:lang w:val="en-US" w:eastAsia="it-IT"/>
          </w:rPr>
          <w:t>https://www.unito.it/servizi/servizi-line/licenze-software-campus-di-ateneo</w:t>
        </w:r>
      </w:hyperlink>
    </w:p>
    <w:p w14:paraId="0CEFDCCC" w14:textId="68F638A0" w:rsidR="00030813" w:rsidRPr="00D14B46" w:rsidRDefault="00030813" w:rsidP="00030813">
      <w:pPr>
        <w:jc w:val="both"/>
        <w:rPr>
          <w:rStyle w:val="Collegamentoipertestuale"/>
          <w:rFonts w:ascii="Times New Roman" w:eastAsia="Times New Roman" w:hAnsi="Times New Roman" w:cs="Times New Roman"/>
          <w:lang w:val="en-US" w:eastAsia="it-IT"/>
        </w:rPr>
      </w:pPr>
    </w:p>
    <w:p w14:paraId="113A937F"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There are excellent online resources that can be useful for learning how to use STATA and for finding solutions to particular problems. When you encounter a problem in using the software, or if you have doubts about how a particular operation can be performed, it is always a good idea to first try “asking Google.” In most cases, you will be directed to the solution of your problems! Some references to well-structured “online user manuals” are below:</w:t>
      </w:r>
    </w:p>
    <w:p w14:paraId="4A795330" w14:textId="77777777" w:rsidR="00030813" w:rsidRPr="00030813" w:rsidRDefault="00097DEF" w:rsidP="00030813">
      <w:pPr>
        <w:jc w:val="both"/>
        <w:rPr>
          <w:rFonts w:ascii="Times New Roman" w:eastAsia="Times New Roman" w:hAnsi="Times New Roman" w:cs="Times New Roman"/>
          <w:lang w:val="en-US" w:eastAsia="it-IT"/>
        </w:rPr>
      </w:pPr>
      <w:hyperlink r:id="rId6" w:history="1">
        <w:r w:rsidR="00030813" w:rsidRPr="00030813">
          <w:rPr>
            <w:rStyle w:val="Collegamentoipertestuale"/>
            <w:rFonts w:ascii="Times New Roman" w:eastAsia="Times New Roman" w:hAnsi="Times New Roman" w:cs="Times New Roman"/>
            <w:lang w:val="en-US" w:eastAsia="it-IT"/>
          </w:rPr>
          <w:t>https://stats.idre.ucla.edu/stata/</w:t>
        </w:r>
      </w:hyperlink>
      <w:r w:rsidR="00030813" w:rsidRPr="00030813">
        <w:rPr>
          <w:rFonts w:ascii="Times New Roman" w:eastAsia="Times New Roman" w:hAnsi="Times New Roman" w:cs="Times New Roman"/>
          <w:lang w:val="en-US" w:eastAsia="it-IT"/>
        </w:rPr>
        <w:t xml:space="preserve"> </w:t>
      </w:r>
    </w:p>
    <w:p w14:paraId="2B7927CA" w14:textId="77777777" w:rsidR="00030813" w:rsidRPr="00030813" w:rsidRDefault="00097DEF" w:rsidP="00030813">
      <w:pPr>
        <w:jc w:val="both"/>
        <w:rPr>
          <w:rFonts w:ascii="Times New Roman" w:eastAsia="Times New Roman" w:hAnsi="Times New Roman" w:cs="Times New Roman"/>
          <w:lang w:val="en-US" w:eastAsia="it-IT"/>
        </w:rPr>
      </w:pPr>
      <w:hyperlink r:id="rId7" w:history="1">
        <w:r w:rsidR="00030813" w:rsidRPr="00030813">
          <w:rPr>
            <w:rStyle w:val="Collegamentoipertestuale"/>
            <w:rFonts w:ascii="Times New Roman" w:eastAsia="Times New Roman" w:hAnsi="Times New Roman" w:cs="Times New Roman"/>
            <w:lang w:val="en-US" w:eastAsia="it-IT"/>
          </w:rPr>
          <w:t>https://www.stata.com/links/resources-for-learning-stata/</w:t>
        </w:r>
      </w:hyperlink>
      <w:r w:rsidR="00030813" w:rsidRPr="00030813">
        <w:rPr>
          <w:rFonts w:ascii="Times New Roman" w:eastAsia="Times New Roman" w:hAnsi="Times New Roman" w:cs="Times New Roman"/>
          <w:lang w:val="en-US" w:eastAsia="it-IT"/>
        </w:rPr>
        <w:t xml:space="preserve"> </w:t>
      </w:r>
    </w:p>
    <w:p w14:paraId="648F338F" w14:textId="470C8B8E" w:rsidR="00030813" w:rsidRDefault="00030813" w:rsidP="00030813">
      <w:pPr>
        <w:jc w:val="both"/>
        <w:rPr>
          <w:rFonts w:ascii="Times New Roman" w:eastAsia="Times New Roman" w:hAnsi="Times New Roman" w:cs="Times New Roman"/>
          <w:lang w:val="en-US" w:eastAsia="it-IT"/>
        </w:rPr>
      </w:pPr>
    </w:p>
    <w:p w14:paraId="5FEC5DCE" w14:textId="16DC977D"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xml:space="preserve">In this lesson we begin to use STATA through a practical example. We will study </w:t>
      </w:r>
      <w:r w:rsidR="00236B0C">
        <w:rPr>
          <w:rFonts w:ascii="Times New Roman" w:eastAsia="Times New Roman" w:hAnsi="Times New Roman" w:cs="Times New Roman"/>
          <w:lang w:val="en-US" w:eastAsia="it-IT"/>
        </w:rPr>
        <w:t>some characteristics of labor and pension earnings in the Italian labor market</w:t>
      </w:r>
      <w:r w:rsidRPr="00030813">
        <w:rPr>
          <w:rFonts w:ascii="Times New Roman" w:eastAsia="Times New Roman" w:hAnsi="Times New Roman" w:cs="Times New Roman"/>
          <w:lang w:val="en-US" w:eastAsia="it-IT"/>
        </w:rPr>
        <w:t xml:space="preserve">. For this part of the lesson we use data </w:t>
      </w:r>
      <w:r w:rsidR="00236B0C">
        <w:rPr>
          <w:rFonts w:ascii="Times New Roman" w:eastAsia="Times New Roman" w:hAnsi="Times New Roman" w:cs="Times New Roman"/>
          <w:lang w:val="en-US" w:eastAsia="it-IT"/>
        </w:rPr>
        <w:t>provided by the Bank of Italy. In particular, we will study one of the archives of the “</w:t>
      </w:r>
      <w:proofErr w:type="spellStart"/>
      <w:r w:rsidR="00236B0C">
        <w:rPr>
          <w:rFonts w:ascii="Times New Roman" w:eastAsia="Times New Roman" w:hAnsi="Times New Roman" w:cs="Times New Roman"/>
          <w:lang w:val="en-US" w:eastAsia="it-IT"/>
        </w:rPr>
        <w:t>Indagine</w:t>
      </w:r>
      <w:proofErr w:type="spellEnd"/>
      <w:r w:rsidR="00236B0C">
        <w:rPr>
          <w:rFonts w:ascii="Times New Roman" w:eastAsia="Times New Roman" w:hAnsi="Times New Roman" w:cs="Times New Roman"/>
          <w:lang w:val="en-US" w:eastAsia="it-IT"/>
        </w:rPr>
        <w:t xml:space="preserve"> sui </w:t>
      </w:r>
      <w:proofErr w:type="spellStart"/>
      <w:r w:rsidR="00236B0C">
        <w:rPr>
          <w:rFonts w:ascii="Times New Roman" w:eastAsia="Times New Roman" w:hAnsi="Times New Roman" w:cs="Times New Roman"/>
          <w:lang w:val="en-US" w:eastAsia="it-IT"/>
        </w:rPr>
        <w:t>bilanci</w:t>
      </w:r>
      <w:proofErr w:type="spellEnd"/>
      <w:r w:rsidR="00236B0C">
        <w:rPr>
          <w:rFonts w:ascii="Times New Roman" w:eastAsia="Times New Roman" w:hAnsi="Times New Roman" w:cs="Times New Roman"/>
          <w:lang w:val="en-US" w:eastAsia="it-IT"/>
        </w:rPr>
        <w:t xml:space="preserve"> </w:t>
      </w:r>
      <w:proofErr w:type="spellStart"/>
      <w:r w:rsidR="00236B0C">
        <w:rPr>
          <w:rFonts w:ascii="Times New Roman" w:eastAsia="Times New Roman" w:hAnsi="Times New Roman" w:cs="Times New Roman"/>
          <w:lang w:val="en-US" w:eastAsia="it-IT"/>
        </w:rPr>
        <w:t>delle</w:t>
      </w:r>
      <w:proofErr w:type="spellEnd"/>
      <w:r w:rsidR="00236B0C">
        <w:rPr>
          <w:rFonts w:ascii="Times New Roman" w:eastAsia="Times New Roman" w:hAnsi="Times New Roman" w:cs="Times New Roman"/>
          <w:lang w:val="en-US" w:eastAsia="it-IT"/>
        </w:rPr>
        <w:t xml:space="preserve"> </w:t>
      </w:r>
      <w:proofErr w:type="spellStart"/>
      <w:r w:rsidR="00236B0C">
        <w:rPr>
          <w:rFonts w:ascii="Times New Roman" w:eastAsia="Times New Roman" w:hAnsi="Times New Roman" w:cs="Times New Roman"/>
          <w:lang w:val="en-US" w:eastAsia="it-IT"/>
        </w:rPr>
        <w:t>famiglie</w:t>
      </w:r>
      <w:proofErr w:type="spellEnd"/>
      <w:r w:rsidR="00236B0C">
        <w:rPr>
          <w:rFonts w:ascii="Times New Roman" w:eastAsia="Times New Roman" w:hAnsi="Times New Roman" w:cs="Times New Roman"/>
          <w:lang w:val="en-US" w:eastAsia="it-IT"/>
        </w:rPr>
        <w:t xml:space="preserve"> </w:t>
      </w:r>
      <w:proofErr w:type="spellStart"/>
      <w:r w:rsidR="00236B0C">
        <w:rPr>
          <w:rFonts w:ascii="Times New Roman" w:eastAsia="Times New Roman" w:hAnsi="Times New Roman" w:cs="Times New Roman"/>
          <w:lang w:val="en-US" w:eastAsia="it-IT"/>
        </w:rPr>
        <w:t>italiane</w:t>
      </w:r>
      <w:proofErr w:type="spellEnd"/>
      <w:r w:rsidR="00236B0C">
        <w:rPr>
          <w:rFonts w:ascii="Times New Roman" w:eastAsia="Times New Roman" w:hAnsi="Times New Roman" w:cs="Times New Roman"/>
          <w:lang w:val="en-US" w:eastAsia="it-IT"/>
        </w:rPr>
        <w:t>”.</w:t>
      </w:r>
      <w:r w:rsidRPr="00030813">
        <w:rPr>
          <w:rFonts w:ascii="Times New Roman" w:eastAsia="Times New Roman" w:hAnsi="Times New Roman" w:cs="Times New Roman"/>
          <w:lang w:val="en-US" w:eastAsia="it-IT"/>
        </w:rPr>
        <w:t xml:space="preserve"> The database</w:t>
      </w:r>
      <w:r w:rsidR="00236B0C">
        <w:rPr>
          <w:rFonts w:ascii="Times New Roman" w:eastAsia="Times New Roman" w:hAnsi="Times New Roman" w:cs="Times New Roman"/>
          <w:lang w:val="en-US" w:eastAsia="it-IT"/>
        </w:rPr>
        <w:t xml:space="preserve"> that we will use during the lecture</w:t>
      </w:r>
      <w:r w:rsidRPr="00030813">
        <w:rPr>
          <w:rFonts w:ascii="Times New Roman" w:eastAsia="Times New Roman" w:hAnsi="Times New Roman" w:cs="Times New Roman"/>
          <w:lang w:val="en-US" w:eastAsia="it-IT"/>
        </w:rPr>
        <w:t xml:space="preserve"> can be found in the file:</w:t>
      </w:r>
    </w:p>
    <w:p w14:paraId="09D78414" w14:textId="4BEB5891"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w:t>
      </w:r>
      <w:proofErr w:type="spellStart"/>
      <w:r w:rsidR="00236B0C">
        <w:rPr>
          <w:rFonts w:ascii="Times New Roman" w:eastAsia="Times New Roman" w:hAnsi="Times New Roman" w:cs="Times New Roman"/>
          <w:lang w:val="en-US" w:eastAsia="it-IT"/>
        </w:rPr>
        <w:t>rper</w:t>
      </w:r>
      <w:r w:rsidRPr="00030813">
        <w:rPr>
          <w:rFonts w:ascii="Times New Roman" w:eastAsia="Times New Roman" w:hAnsi="Times New Roman" w:cs="Times New Roman"/>
          <w:lang w:val="en-US" w:eastAsia="it-IT"/>
        </w:rPr>
        <w:t>.dta</w:t>
      </w:r>
      <w:proofErr w:type="spellEnd"/>
      <w:r w:rsidRPr="00030813">
        <w:rPr>
          <w:rFonts w:ascii="Times New Roman" w:eastAsia="Times New Roman" w:hAnsi="Times New Roman" w:cs="Times New Roman"/>
          <w:lang w:val="en-US" w:eastAsia="it-IT"/>
        </w:rPr>
        <w:t>”</w:t>
      </w:r>
    </w:p>
    <w:p w14:paraId="2BF29762"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xml:space="preserve">Please note, the file extension </w:t>
      </w:r>
      <w:proofErr w:type="gramStart"/>
      <w:r w:rsidRPr="00030813">
        <w:rPr>
          <w:rFonts w:ascii="Times New Roman" w:eastAsia="Times New Roman" w:hAnsi="Times New Roman" w:cs="Times New Roman"/>
          <w:lang w:val="en-US" w:eastAsia="it-IT"/>
        </w:rPr>
        <w:t>“.</w:t>
      </w:r>
      <w:proofErr w:type="spellStart"/>
      <w:r w:rsidRPr="00030813">
        <w:rPr>
          <w:rFonts w:ascii="Times New Roman" w:eastAsia="Times New Roman" w:hAnsi="Times New Roman" w:cs="Times New Roman"/>
          <w:lang w:val="en-US" w:eastAsia="it-IT"/>
        </w:rPr>
        <w:t>dta</w:t>
      </w:r>
      <w:proofErr w:type="spellEnd"/>
      <w:proofErr w:type="gramEnd"/>
      <w:r w:rsidRPr="00030813">
        <w:rPr>
          <w:rFonts w:ascii="Times New Roman" w:eastAsia="Times New Roman" w:hAnsi="Times New Roman" w:cs="Times New Roman"/>
          <w:lang w:val="en-US" w:eastAsia="it-IT"/>
        </w:rPr>
        <w:t>” always refers to dataset, it is the default format with which STATA opens and saves data.</w:t>
      </w:r>
    </w:p>
    <w:p w14:paraId="14A65336" w14:textId="77777777" w:rsidR="00030813" w:rsidRPr="00030813" w:rsidRDefault="00030813" w:rsidP="00030813">
      <w:pPr>
        <w:jc w:val="both"/>
        <w:rPr>
          <w:rFonts w:ascii="Times New Roman" w:eastAsia="Times New Roman" w:hAnsi="Times New Roman" w:cs="Times New Roman"/>
          <w:lang w:val="en-US" w:eastAsia="it-IT"/>
        </w:rPr>
      </w:pPr>
    </w:p>
    <w:p w14:paraId="4BD2F278" w14:textId="2B0223B2"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Some references about the dataset we will analyze in this lesson:</w:t>
      </w:r>
    </w:p>
    <w:p w14:paraId="0C2032F1" w14:textId="77F95F6D" w:rsidR="00236B0C" w:rsidRDefault="00236B0C" w:rsidP="00236B0C">
      <w:pPr>
        <w:pStyle w:val="Paragrafoelenco"/>
        <w:numPr>
          <w:ilvl w:val="0"/>
          <w:numId w:val="2"/>
        </w:numPr>
        <w:jc w:val="both"/>
        <w:rPr>
          <w:rFonts w:ascii="Times New Roman" w:eastAsia="Times New Roman" w:hAnsi="Times New Roman" w:cs="Times New Roman"/>
          <w:lang w:val="en-US" w:eastAsia="it-IT"/>
        </w:rPr>
      </w:pPr>
      <w:r w:rsidRPr="00236B0C">
        <w:rPr>
          <w:rFonts w:ascii="Times New Roman" w:eastAsia="Times New Roman" w:hAnsi="Times New Roman" w:cs="Times New Roman"/>
          <w:lang w:val="en-US" w:eastAsia="it-IT"/>
        </w:rPr>
        <w:t>The excel file documentazione_storico_versione1.1</w:t>
      </w:r>
      <w:r w:rsidR="0048469E">
        <w:rPr>
          <w:rFonts w:ascii="Times New Roman" w:eastAsia="Times New Roman" w:hAnsi="Times New Roman" w:cs="Times New Roman"/>
          <w:lang w:val="en-US" w:eastAsia="it-IT"/>
        </w:rPr>
        <w:t xml:space="preserve"> (provided in the course material)</w:t>
      </w:r>
      <w:r w:rsidRPr="00236B0C">
        <w:rPr>
          <w:rFonts w:ascii="Times New Roman" w:eastAsia="Times New Roman" w:hAnsi="Times New Roman" w:cs="Times New Roman"/>
          <w:lang w:val="en-US" w:eastAsia="it-IT"/>
        </w:rPr>
        <w:t xml:space="preserve"> contains a description of the variables for each archive of the</w:t>
      </w:r>
      <w:r w:rsidR="0048469E">
        <w:rPr>
          <w:rFonts w:ascii="Times New Roman" w:eastAsia="Times New Roman" w:hAnsi="Times New Roman" w:cs="Times New Roman"/>
          <w:lang w:val="en-US" w:eastAsia="it-IT"/>
        </w:rPr>
        <w:t xml:space="preserve"> survey, including the </w:t>
      </w:r>
      <w:proofErr w:type="spellStart"/>
      <w:r w:rsidR="0048469E">
        <w:rPr>
          <w:rFonts w:ascii="Times New Roman" w:eastAsia="Times New Roman" w:hAnsi="Times New Roman" w:cs="Times New Roman"/>
          <w:lang w:val="en-US" w:eastAsia="it-IT"/>
        </w:rPr>
        <w:t>rper.dta</w:t>
      </w:r>
      <w:proofErr w:type="spellEnd"/>
      <w:r w:rsidR="0048469E">
        <w:rPr>
          <w:rFonts w:ascii="Times New Roman" w:eastAsia="Times New Roman" w:hAnsi="Times New Roman" w:cs="Times New Roman"/>
          <w:lang w:val="en-US" w:eastAsia="it-IT"/>
        </w:rPr>
        <w:t xml:space="preserve"> archive that we will use in this lecture</w:t>
      </w:r>
    </w:p>
    <w:p w14:paraId="5D171066" w14:textId="5D689437" w:rsidR="0048469E" w:rsidRPr="00236B0C" w:rsidRDefault="0048469E" w:rsidP="00236B0C">
      <w:pPr>
        <w:pStyle w:val="Paragrafoelenco"/>
        <w:numPr>
          <w:ilvl w:val="0"/>
          <w:numId w:val="2"/>
        </w:numPr>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The full database can be downloaded at the following link (this is potentially an interesting source for a master thesis…)</w:t>
      </w:r>
    </w:p>
    <w:p w14:paraId="138380BB" w14:textId="0BBE9FB9" w:rsidR="00030813" w:rsidRPr="00030813" w:rsidRDefault="00236B0C" w:rsidP="00030813">
      <w:pPr>
        <w:jc w:val="both"/>
        <w:rPr>
          <w:rFonts w:ascii="Times New Roman" w:eastAsia="Times New Roman" w:hAnsi="Times New Roman" w:cs="Times New Roman"/>
          <w:lang w:val="en-US" w:eastAsia="it-IT"/>
        </w:rPr>
      </w:pPr>
      <w:r w:rsidRPr="00236B0C">
        <w:rPr>
          <w:rStyle w:val="Collegamentoipertestuale"/>
          <w:rFonts w:ascii="Times New Roman" w:eastAsia="Times New Roman" w:hAnsi="Times New Roman" w:cs="Times New Roman"/>
          <w:lang w:val="en-US" w:eastAsia="it-IT"/>
        </w:rPr>
        <w:t>https://www.bancaditalia.it/statistiche/tematiche/indagini-famiglie-imprese/bilanci-famiglie/distribuzione-microdati/index.html</w:t>
      </w:r>
      <w:r w:rsidRPr="00236B0C">
        <w:rPr>
          <w:lang w:val="en-US"/>
        </w:rPr>
        <w:t xml:space="preserve"> </w:t>
      </w:r>
    </w:p>
    <w:p w14:paraId="3210711C" w14:textId="04E8A721" w:rsidR="00030813" w:rsidRDefault="00030813" w:rsidP="00030813">
      <w:pPr>
        <w:jc w:val="both"/>
        <w:rPr>
          <w:rFonts w:ascii="Times New Roman" w:eastAsia="Times New Roman" w:hAnsi="Times New Roman" w:cs="Times New Roman"/>
          <w:lang w:val="en-US" w:eastAsia="it-IT"/>
        </w:rPr>
      </w:pPr>
    </w:p>
    <w:p w14:paraId="6C6042E6" w14:textId="43F36E4F" w:rsidR="00030813" w:rsidRDefault="00030813" w:rsidP="00030813">
      <w:pPr>
        <w:jc w:val="both"/>
        <w:rPr>
          <w:rFonts w:ascii="Times New Roman" w:eastAsia="Times New Roman" w:hAnsi="Times New Roman" w:cs="Times New Roman"/>
          <w:lang w:val="en-US" w:eastAsia="it-IT"/>
        </w:rPr>
      </w:pPr>
    </w:p>
    <w:p w14:paraId="25638F48" w14:textId="77777777" w:rsidR="00030813" w:rsidRDefault="00030813" w:rsidP="00030813">
      <w:pPr>
        <w:jc w:val="both"/>
        <w:rPr>
          <w:rFonts w:ascii="Times New Roman" w:eastAsia="Times New Roman" w:hAnsi="Times New Roman" w:cs="Times New Roman"/>
          <w:lang w:val="en-US" w:eastAsia="it-IT"/>
        </w:rPr>
      </w:pPr>
    </w:p>
    <w:p w14:paraId="59D5B68B"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1.</w:t>
      </w:r>
      <w:r w:rsidRPr="00030813">
        <w:rPr>
          <w:rFonts w:ascii="Times New Roman" w:eastAsia="Times New Roman" w:hAnsi="Times New Roman" w:cs="Times New Roman"/>
          <w:lang w:val="en-US" w:eastAsia="it-IT"/>
        </w:rPr>
        <w:tab/>
      </w:r>
      <w:r w:rsidRPr="00030813">
        <w:rPr>
          <w:rFonts w:ascii="Times New Roman" w:eastAsia="Times New Roman" w:hAnsi="Times New Roman" w:cs="Times New Roman"/>
          <w:b/>
          <w:bCs/>
          <w:lang w:val="en-US" w:eastAsia="it-IT"/>
        </w:rPr>
        <w:t>PRELIMINARY OPERATIONS</w:t>
      </w:r>
    </w:p>
    <w:p w14:paraId="76C8E715" w14:textId="77777777" w:rsidR="00030813" w:rsidRPr="00030813" w:rsidRDefault="00030813" w:rsidP="00030813">
      <w:pPr>
        <w:jc w:val="both"/>
        <w:rPr>
          <w:rFonts w:ascii="Times New Roman" w:eastAsia="Times New Roman" w:hAnsi="Times New Roman" w:cs="Times New Roman"/>
          <w:lang w:val="en-US" w:eastAsia="it-IT"/>
        </w:rPr>
      </w:pPr>
    </w:p>
    <w:p w14:paraId="145602BF"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1) Let's create a working folder in the computer memory related to this lesson.</w:t>
      </w:r>
    </w:p>
    <w:p w14:paraId="42B42570" w14:textId="77777777" w:rsidR="00030813" w:rsidRPr="00030813" w:rsidRDefault="00030813" w:rsidP="00030813">
      <w:pPr>
        <w:jc w:val="both"/>
        <w:rPr>
          <w:rFonts w:ascii="Times New Roman" w:eastAsia="Times New Roman" w:hAnsi="Times New Roman" w:cs="Times New Roman"/>
          <w:lang w:val="en-US" w:eastAsia="it-IT"/>
        </w:rPr>
      </w:pPr>
    </w:p>
    <w:p w14:paraId="140D218B" w14:textId="337E4020"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Let's create a folder in the computer memory (e.g. “C:\Desktop\lect</w:t>
      </w:r>
      <w:r>
        <w:rPr>
          <w:rFonts w:ascii="Times New Roman" w:eastAsia="Times New Roman" w:hAnsi="Times New Roman" w:cs="Times New Roman"/>
          <w:lang w:val="en-US" w:eastAsia="it-IT"/>
        </w:rPr>
        <w:t>ure</w:t>
      </w:r>
      <w:r w:rsidRPr="00030813">
        <w:rPr>
          <w:rFonts w:ascii="Times New Roman" w:eastAsia="Times New Roman" w:hAnsi="Times New Roman" w:cs="Times New Roman"/>
          <w:lang w:val="en-US" w:eastAsia="it-IT"/>
        </w:rPr>
        <w:t>_1”). This will be the working folder where we will save all the files related to this lesson.</w:t>
      </w:r>
    </w:p>
    <w:p w14:paraId="43F0B8A7" w14:textId="77777777" w:rsidR="00030813" w:rsidRPr="00030813" w:rsidRDefault="00030813" w:rsidP="00030813">
      <w:pPr>
        <w:jc w:val="both"/>
        <w:rPr>
          <w:rFonts w:ascii="Times New Roman" w:eastAsia="Times New Roman" w:hAnsi="Times New Roman" w:cs="Times New Roman"/>
          <w:lang w:val="en-US" w:eastAsia="it-IT"/>
        </w:rPr>
      </w:pPr>
    </w:p>
    <w:p w14:paraId="56CC7B88"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We copy the file “</w:t>
      </w:r>
      <w:proofErr w:type="spellStart"/>
      <w:r w:rsidRPr="00030813">
        <w:rPr>
          <w:rFonts w:ascii="Times New Roman" w:eastAsia="Times New Roman" w:hAnsi="Times New Roman" w:cs="Times New Roman"/>
          <w:lang w:val="en-US" w:eastAsia="it-IT"/>
        </w:rPr>
        <w:t>vote.dta</w:t>
      </w:r>
      <w:proofErr w:type="spellEnd"/>
      <w:r w:rsidRPr="00030813">
        <w:rPr>
          <w:rFonts w:ascii="Times New Roman" w:eastAsia="Times New Roman" w:hAnsi="Times New Roman" w:cs="Times New Roman"/>
          <w:lang w:val="en-US" w:eastAsia="it-IT"/>
        </w:rPr>
        <w:t>” containing the database we will analyze into this working folder</w:t>
      </w:r>
    </w:p>
    <w:p w14:paraId="7DABE66C"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lastRenderedPageBreak/>
        <w:t> </w:t>
      </w:r>
    </w:p>
    <w:p w14:paraId="020BEA76" w14:textId="64B95B8A"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2) Let's open the STATA software and start writing a do file</w:t>
      </w:r>
    </w:p>
    <w:p w14:paraId="35F9AFB3" w14:textId="46D63574" w:rsidR="00030813" w:rsidRPr="00030813" w:rsidRDefault="00030813" w:rsidP="00030813">
      <w:pPr>
        <w:jc w:val="both"/>
        <w:rPr>
          <w:rFonts w:ascii="Times New Roman" w:eastAsia="Times New Roman" w:hAnsi="Times New Roman" w:cs="Times New Roman"/>
          <w:lang w:val="en-US" w:eastAsia="it-IT"/>
        </w:rPr>
      </w:pPr>
      <w:r>
        <w:rPr>
          <w:rFonts w:ascii="Times New Roman" w:eastAsia="Times New Roman" w:hAnsi="Times New Roman" w:cs="Times New Roman"/>
          <w:noProof/>
          <w:lang w:eastAsia="it-IT"/>
        </w:rPr>
        <w:drawing>
          <wp:inline distT="0" distB="0" distL="0" distR="0" wp14:anchorId="22CD6B4C" wp14:editId="3D9A1960">
            <wp:extent cx="3250219" cy="3222885"/>
            <wp:effectExtent l="0" t="0" r="1270" b="3175"/>
            <wp:docPr id="1"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software, Icona del computer&#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032" cy="3263354"/>
                    </a:xfrm>
                    <a:prstGeom prst="rect">
                      <a:avLst/>
                    </a:prstGeom>
                  </pic:spPr>
                </pic:pic>
              </a:graphicData>
            </a:graphic>
          </wp:inline>
        </w:drawing>
      </w:r>
    </w:p>
    <w:p w14:paraId="75A1F668" w14:textId="46D19C4A" w:rsidR="004F1249" w:rsidRDefault="004F1249" w:rsidP="00030813">
      <w:pPr>
        <w:jc w:val="both"/>
        <w:rPr>
          <w:rFonts w:ascii="Times New Roman" w:eastAsia="Times New Roman" w:hAnsi="Times New Roman" w:cs="Times New Roman"/>
          <w:lang w:val="en-US" w:eastAsia="it-IT"/>
        </w:rPr>
      </w:pPr>
    </w:p>
    <w:p w14:paraId="3B02F5CE" w14:textId="77777777" w:rsidR="00030813" w:rsidRP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The main window that appears in STATA contains the results of the commands we execute with this software (results window).</w:t>
      </w:r>
    </w:p>
    <w:p w14:paraId="7B9CAFEE" w14:textId="024848EC"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Commands in STATA can be executed by writing them to the command window (by default this is the window located at the bottom, below the results window). A better option is to write all commands in a “.do” file (this is a file containing a list of commands, which can be saved and edited after each session like a normal text file). Some information about “.do” files (which we will also call “do files”):</w:t>
      </w:r>
    </w:p>
    <w:p w14:paraId="2A22499F" w14:textId="77777777" w:rsidR="00030813" w:rsidRPr="00030813" w:rsidRDefault="00030813" w:rsidP="00030813">
      <w:pPr>
        <w:jc w:val="both"/>
        <w:rPr>
          <w:rFonts w:ascii="Times New Roman" w:eastAsia="Times New Roman" w:hAnsi="Times New Roman" w:cs="Times New Roman"/>
          <w:lang w:val="en-US" w:eastAsia="it-IT"/>
        </w:rPr>
      </w:pPr>
    </w:p>
    <w:p w14:paraId="7265960D" w14:textId="7F79CB1E"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To open a new do file, press the “do-file editor” button located on the toolbar at the top of STATA</w:t>
      </w:r>
    </w:p>
    <w:p w14:paraId="7E722FA3" w14:textId="7D9A7639" w:rsidR="00030813" w:rsidRDefault="00030813" w:rsidP="00030813">
      <w:pPr>
        <w:jc w:val="both"/>
        <w:rPr>
          <w:rFonts w:ascii="Times New Roman" w:eastAsia="Times New Roman" w:hAnsi="Times New Roman" w:cs="Times New Roman"/>
          <w:lang w:val="en-US" w:eastAsia="it-IT"/>
        </w:rPr>
      </w:pPr>
    </w:p>
    <w:p w14:paraId="29B66C35" w14:textId="4FA902D3" w:rsidR="00030813" w:rsidRDefault="00030813" w:rsidP="00030813">
      <w:pPr>
        <w:jc w:val="both"/>
        <w:rPr>
          <w:rFonts w:ascii="Times New Roman" w:eastAsia="Times New Roman" w:hAnsi="Times New Roman" w:cs="Times New Roman"/>
          <w:lang w:val="en-US" w:eastAsia="it-IT"/>
        </w:rPr>
      </w:pPr>
      <w:r>
        <w:rPr>
          <w:rFonts w:ascii="Times New Roman" w:eastAsia="Times New Roman" w:hAnsi="Times New Roman" w:cs="Times New Roman"/>
          <w:noProof/>
          <w:lang w:eastAsia="it-IT"/>
        </w:rPr>
        <w:drawing>
          <wp:inline distT="0" distB="0" distL="0" distR="0" wp14:anchorId="087503E1" wp14:editId="10E4E0B5">
            <wp:extent cx="6116320" cy="2050415"/>
            <wp:effectExtent l="0" t="0" r="508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2050415"/>
                    </a:xfrm>
                    <a:prstGeom prst="rect">
                      <a:avLst/>
                    </a:prstGeom>
                  </pic:spPr>
                </pic:pic>
              </a:graphicData>
            </a:graphic>
          </wp:inline>
        </w:drawing>
      </w:r>
    </w:p>
    <w:p w14:paraId="21DE3797" w14:textId="77777777" w:rsidR="00030813" w:rsidRDefault="00030813" w:rsidP="00030813">
      <w:pPr>
        <w:jc w:val="both"/>
        <w:rPr>
          <w:rFonts w:ascii="Times New Roman" w:eastAsia="Times New Roman" w:hAnsi="Times New Roman" w:cs="Times New Roman"/>
          <w:lang w:val="en-US" w:eastAsia="it-IT"/>
        </w:rPr>
      </w:pPr>
    </w:p>
    <w:p w14:paraId="5FC6E2ED" w14:textId="4E856EA8"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In a do file, each command must be written in a separate line. In addition, you must respect upper/lower case letters and the presence of blanks between the words that make up a command line</w:t>
      </w:r>
    </w:p>
    <w:p w14:paraId="6FF3015D" w14:textId="77777777" w:rsidR="00030813" w:rsidRPr="00030813" w:rsidRDefault="00030813" w:rsidP="00030813">
      <w:pPr>
        <w:jc w:val="both"/>
        <w:rPr>
          <w:rFonts w:ascii="Times New Roman" w:eastAsia="Times New Roman" w:hAnsi="Times New Roman" w:cs="Times New Roman"/>
          <w:lang w:val="en-US" w:eastAsia="it-IT"/>
        </w:rPr>
      </w:pPr>
    </w:p>
    <w:p w14:paraId="0F5D0AFF" w14:textId="702BE1FC"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To execute a command (or commands) written in a do-file, select the line(s) with the command(s) you want to execute, then press the “do” button located on the toolbar at the top of the do-file. If you want to execute the entire list of commands written in a do-file, simply press the “do” button without selecting any particular line.</w:t>
      </w:r>
    </w:p>
    <w:p w14:paraId="5E89814F" w14:textId="5C32A690" w:rsidR="00030813" w:rsidRDefault="00030813" w:rsidP="00030813">
      <w:pPr>
        <w:jc w:val="both"/>
        <w:rPr>
          <w:rFonts w:ascii="Times New Roman" w:eastAsia="Times New Roman" w:hAnsi="Times New Roman" w:cs="Times New Roman"/>
          <w:lang w:val="en-US" w:eastAsia="it-IT"/>
        </w:rPr>
      </w:pPr>
    </w:p>
    <w:p w14:paraId="457008B0" w14:textId="79797E56"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lastRenderedPageBreak/>
        <w:t>- You can write a comment in a do-file by starting a line with a “*” sign (comments are annotations you might want to include to remind you what you are doing in the do-file; STATA understands that these are not commands). If you want to write comments using more than one line, you must instead enclose the comment between a “/*” sign and a “*/” sign. Comments in a do file are highlighted in green by default.</w:t>
      </w:r>
    </w:p>
    <w:p w14:paraId="44F09CDB" w14:textId="77777777" w:rsidR="00030813" w:rsidRPr="00030813" w:rsidRDefault="00030813" w:rsidP="00030813">
      <w:pPr>
        <w:jc w:val="both"/>
        <w:rPr>
          <w:rFonts w:ascii="Times New Roman" w:eastAsia="Times New Roman" w:hAnsi="Times New Roman" w:cs="Times New Roman"/>
          <w:lang w:val="en-US" w:eastAsia="it-IT"/>
        </w:rPr>
      </w:pPr>
    </w:p>
    <w:p w14:paraId="760A27D8" w14:textId="5DBE61E3"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All the commands we will discuss later in this lesson can be written to and executed on the do file. At the end of the lesson remember to save the do file using the save button (just as you would save any file). This way you will not lose the work you have done and you will not have to rewrite all the commands each time.</w:t>
      </w:r>
    </w:p>
    <w:p w14:paraId="6BBE239E" w14:textId="77777777" w:rsidR="00030813" w:rsidRPr="00030813" w:rsidRDefault="00030813" w:rsidP="00030813">
      <w:pPr>
        <w:jc w:val="both"/>
        <w:rPr>
          <w:rFonts w:ascii="Times New Roman" w:eastAsia="Times New Roman" w:hAnsi="Times New Roman" w:cs="Times New Roman"/>
          <w:lang w:val="en-US" w:eastAsia="it-IT"/>
        </w:rPr>
      </w:pPr>
    </w:p>
    <w:p w14:paraId="1E2CCD9D" w14:textId="3E909541" w:rsidR="00030813" w:rsidRDefault="00030813" w:rsidP="00030813">
      <w:pPr>
        <w:jc w:val="both"/>
        <w:rPr>
          <w:rFonts w:ascii="Times New Roman" w:eastAsia="Times New Roman" w:hAnsi="Times New Roman" w:cs="Times New Roman"/>
          <w:lang w:val="en-US" w:eastAsia="it-IT"/>
        </w:rPr>
      </w:pPr>
      <w:r w:rsidRPr="00030813">
        <w:rPr>
          <w:rFonts w:ascii="Times New Roman" w:eastAsia="Times New Roman" w:hAnsi="Times New Roman" w:cs="Times New Roman"/>
          <w:lang w:val="en-US" w:eastAsia="it-IT"/>
        </w:rPr>
        <w:t>- REMEMBER: The order in which I run the individual commands is important. Analyzing a database with STATA is a sequential operation: you generally start by opening the database (loading it into STATA's memory), continue by creating/editing database variables, and finally perform certain statistical analyses. You cannot create/edit a variable if we have not first opened the database, just as you cannot do a statistical analysis of a variable if that variable is not already in the database/not created.</w:t>
      </w:r>
    </w:p>
    <w:p w14:paraId="4BBAC604" w14:textId="574B5467" w:rsidR="00D14B46" w:rsidRDefault="00D14B46" w:rsidP="00030813">
      <w:pPr>
        <w:jc w:val="both"/>
        <w:rPr>
          <w:rFonts w:ascii="Times New Roman" w:eastAsia="Times New Roman" w:hAnsi="Times New Roman" w:cs="Times New Roman"/>
          <w:lang w:val="en-US" w:eastAsia="it-IT"/>
        </w:rPr>
      </w:pPr>
    </w:p>
    <w:p w14:paraId="6F5F284B" w14:textId="2B12D50F" w:rsidR="00D14B46" w:rsidRPr="00D14B46" w:rsidRDefault="00D14B46" w:rsidP="00D14B46">
      <w:pPr>
        <w:jc w:val="both"/>
        <w:rPr>
          <w:rFonts w:ascii="Times New Roman" w:eastAsia="Times New Roman" w:hAnsi="Times New Roman" w:cs="Times New Roman"/>
          <w:u w:val="single"/>
          <w:lang w:val="en-US" w:eastAsia="it-IT"/>
        </w:rPr>
      </w:pPr>
      <w:r w:rsidRPr="00D14B46">
        <w:rPr>
          <w:rFonts w:ascii="Times New Roman" w:eastAsia="Times New Roman" w:hAnsi="Times New Roman" w:cs="Times New Roman"/>
          <w:u w:val="single"/>
          <w:lang w:val="en-US" w:eastAsia="it-IT"/>
        </w:rPr>
        <w:t xml:space="preserve">3) We set the lesson </w:t>
      </w:r>
      <w:r>
        <w:rPr>
          <w:rFonts w:ascii="Times New Roman" w:eastAsia="Times New Roman" w:hAnsi="Times New Roman" w:cs="Times New Roman"/>
          <w:u w:val="single"/>
          <w:lang w:val="en-US" w:eastAsia="it-IT"/>
        </w:rPr>
        <w:t>folder</w:t>
      </w:r>
      <w:r w:rsidRPr="00D14B46">
        <w:rPr>
          <w:rFonts w:ascii="Times New Roman" w:eastAsia="Times New Roman" w:hAnsi="Times New Roman" w:cs="Times New Roman"/>
          <w:u w:val="single"/>
          <w:lang w:val="en-US" w:eastAsia="it-IT"/>
        </w:rPr>
        <w:t xml:space="preserve"> as the default destination</w:t>
      </w:r>
      <w:r>
        <w:rPr>
          <w:rFonts w:ascii="Times New Roman" w:eastAsia="Times New Roman" w:hAnsi="Times New Roman" w:cs="Times New Roman"/>
          <w:u w:val="single"/>
          <w:lang w:val="en-US" w:eastAsia="it-IT"/>
        </w:rPr>
        <w:t xml:space="preserve"> where STATA search for saves files</w:t>
      </w:r>
    </w:p>
    <w:p w14:paraId="3099B02C" w14:textId="77777777" w:rsidR="00D14B46" w:rsidRPr="00D14B46" w:rsidRDefault="00D14B46" w:rsidP="00D14B46">
      <w:pPr>
        <w:jc w:val="both"/>
        <w:rPr>
          <w:rFonts w:ascii="Times New Roman" w:eastAsia="Times New Roman" w:hAnsi="Times New Roman" w:cs="Times New Roman"/>
          <w:lang w:val="en-US" w:eastAsia="it-IT"/>
        </w:rPr>
      </w:pPr>
    </w:p>
    <w:p w14:paraId="13084341" w14:textId="04EE386E" w:rsidR="00D14B46" w:rsidRPr="00D14B46" w:rsidRDefault="00D14B46" w:rsidP="00D14B46">
      <w:pPr>
        <w:jc w:val="both"/>
        <w:rPr>
          <w:rFonts w:ascii="Times New Roman" w:eastAsia="Times New Roman" w:hAnsi="Times New Roman" w:cs="Times New Roman"/>
          <w:lang w:val="en-US" w:eastAsia="it-IT"/>
        </w:rPr>
      </w:pPr>
      <w:r w:rsidRPr="00D14B46">
        <w:rPr>
          <w:rFonts w:ascii="Times New Roman" w:eastAsia="Times New Roman" w:hAnsi="Times New Roman" w:cs="Times New Roman"/>
          <w:lang w:val="en-US" w:eastAsia="it-IT"/>
        </w:rPr>
        <w:t xml:space="preserve">We write in the do file and execute the command </w:t>
      </w:r>
      <w:r w:rsidRPr="00D14B46">
        <w:rPr>
          <w:rFonts w:ascii="Times New Roman" w:eastAsia="Times New Roman" w:hAnsi="Times New Roman" w:cs="Times New Roman"/>
          <w:b/>
          <w:bCs/>
          <w:lang w:val="en-US" w:eastAsia="it-IT"/>
        </w:rPr>
        <w:t>cd “C:\Desktop\lection_1”</w:t>
      </w:r>
      <w:r w:rsidRPr="00D14B46">
        <w:rPr>
          <w:rFonts w:ascii="Times New Roman" w:eastAsia="Times New Roman" w:hAnsi="Times New Roman" w:cs="Times New Roman"/>
          <w:lang w:val="en-US" w:eastAsia="it-IT"/>
        </w:rPr>
        <w:t xml:space="preserve"> (the </w:t>
      </w:r>
      <w:r>
        <w:rPr>
          <w:rFonts w:ascii="Times New Roman" w:eastAsia="Times New Roman" w:hAnsi="Times New Roman" w:cs="Times New Roman"/>
          <w:lang w:val="en-US" w:eastAsia="it-IT"/>
        </w:rPr>
        <w:t>directory</w:t>
      </w:r>
      <w:r w:rsidRPr="00D14B46">
        <w:rPr>
          <w:rFonts w:ascii="Times New Roman" w:eastAsia="Times New Roman" w:hAnsi="Times New Roman" w:cs="Times New Roman"/>
          <w:lang w:val="en-US" w:eastAsia="it-IT"/>
        </w:rPr>
        <w:t xml:space="preserve"> in</w:t>
      </w:r>
      <w:r>
        <w:rPr>
          <w:rFonts w:ascii="Times New Roman" w:eastAsia="Times New Roman" w:hAnsi="Times New Roman" w:cs="Times New Roman"/>
          <w:lang w:val="en-US" w:eastAsia="it-IT"/>
        </w:rPr>
        <w:t>side</w:t>
      </w:r>
      <w:r w:rsidRPr="00D14B46">
        <w:rPr>
          <w:rFonts w:ascii="Times New Roman" w:eastAsia="Times New Roman" w:hAnsi="Times New Roman" w:cs="Times New Roman"/>
          <w:lang w:val="en-US" w:eastAsia="it-IT"/>
        </w:rPr>
        <w:t xml:space="preserve"> the quotes depends on where you saved the lesson </w:t>
      </w:r>
      <w:r>
        <w:rPr>
          <w:rFonts w:ascii="Times New Roman" w:eastAsia="Times New Roman" w:hAnsi="Times New Roman" w:cs="Times New Roman"/>
          <w:lang w:val="en-US" w:eastAsia="it-IT"/>
        </w:rPr>
        <w:t>folder</w:t>
      </w:r>
      <w:r w:rsidRPr="00D14B46">
        <w:rPr>
          <w:rFonts w:ascii="Times New Roman" w:eastAsia="Times New Roman" w:hAnsi="Times New Roman" w:cs="Times New Roman"/>
          <w:lang w:val="en-US" w:eastAsia="it-IT"/>
        </w:rPr>
        <w:t xml:space="preserve"> on your computer). This command tells STATA that all the files we want to use and all the files we want to save are in this folder.</w:t>
      </w:r>
    </w:p>
    <w:p w14:paraId="3F08E217" w14:textId="77777777" w:rsidR="00D14B46" w:rsidRPr="00D14B46" w:rsidRDefault="00D14B46" w:rsidP="00D14B46">
      <w:pPr>
        <w:jc w:val="both"/>
        <w:rPr>
          <w:rFonts w:ascii="Times New Roman" w:eastAsia="Times New Roman" w:hAnsi="Times New Roman" w:cs="Times New Roman"/>
          <w:lang w:val="en-US" w:eastAsia="it-IT"/>
        </w:rPr>
      </w:pPr>
    </w:p>
    <w:p w14:paraId="52D65F27" w14:textId="7A501342" w:rsidR="00D14B46" w:rsidRPr="00D14B46" w:rsidRDefault="00D14B46" w:rsidP="00D14B46">
      <w:pPr>
        <w:jc w:val="both"/>
        <w:rPr>
          <w:rFonts w:ascii="Times New Roman" w:eastAsia="Times New Roman" w:hAnsi="Times New Roman" w:cs="Times New Roman"/>
          <w:u w:val="single"/>
          <w:lang w:val="en-US" w:eastAsia="it-IT"/>
        </w:rPr>
      </w:pPr>
      <w:r w:rsidRPr="00D14B46">
        <w:rPr>
          <w:rFonts w:ascii="Times New Roman" w:eastAsia="Times New Roman" w:hAnsi="Times New Roman" w:cs="Times New Roman"/>
          <w:u w:val="single"/>
          <w:lang w:val="en-US" w:eastAsia="it-IT"/>
        </w:rPr>
        <w:t xml:space="preserve">4) </w:t>
      </w:r>
      <w:r w:rsidRPr="00D14B46">
        <w:rPr>
          <w:rFonts w:ascii="Times New Roman" w:eastAsia="Times New Roman" w:hAnsi="Times New Roman" w:cs="Times New Roman"/>
          <w:u w:val="single"/>
          <w:lang w:val="en-US" w:eastAsia="it-IT"/>
        </w:rPr>
        <w:t>Open</w:t>
      </w:r>
      <w:r w:rsidRPr="00D14B46">
        <w:rPr>
          <w:rFonts w:ascii="Times New Roman" w:eastAsia="Times New Roman" w:hAnsi="Times New Roman" w:cs="Times New Roman"/>
          <w:u w:val="single"/>
          <w:lang w:val="en-US" w:eastAsia="it-IT"/>
        </w:rPr>
        <w:t xml:space="preserve"> a .log file</w:t>
      </w:r>
    </w:p>
    <w:p w14:paraId="050D29FF" w14:textId="77777777" w:rsidR="00D14B46" w:rsidRPr="00D14B46" w:rsidRDefault="00D14B46" w:rsidP="00D14B46">
      <w:pPr>
        <w:jc w:val="both"/>
        <w:rPr>
          <w:rFonts w:ascii="Times New Roman" w:eastAsia="Times New Roman" w:hAnsi="Times New Roman" w:cs="Times New Roman"/>
          <w:lang w:val="en-US" w:eastAsia="it-IT"/>
        </w:rPr>
      </w:pPr>
    </w:p>
    <w:p w14:paraId="6510D268" w14:textId="34BCC47F" w:rsidR="00D14B46" w:rsidRPr="00D14B46" w:rsidRDefault="00D14B46" w:rsidP="00D14B46">
      <w:pPr>
        <w:jc w:val="both"/>
        <w:rPr>
          <w:rFonts w:ascii="Times New Roman" w:eastAsia="Times New Roman" w:hAnsi="Times New Roman" w:cs="Times New Roman"/>
          <w:lang w:val="en-US" w:eastAsia="it-IT"/>
        </w:rPr>
      </w:pPr>
      <w:r w:rsidRPr="00D14B46">
        <w:rPr>
          <w:rFonts w:ascii="Times New Roman" w:eastAsia="Times New Roman" w:hAnsi="Times New Roman" w:cs="Times New Roman"/>
          <w:lang w:val="en-US" w:eastAsia="it-IT"/>
        </w:rPr>
        <w:t xml:space="preserve">We run the </w:t>
      </w:r>
      <w:r w:rsidRPr="00D14B46">
        <w:rPr>
          <w:rFonts w:ascii="Times New Roman" w:eastAsia="Times New Roman" w:hAnsi="Times New Roman" w:cs="Times New Roman"/>
          <w:b/>
          <w:bCs/>
          <w:lang w:val="en-US" w:eastAsia="it-IT"/>
        </w:rPr>
        <w:t>cap log close</w:t>
      </w:r>
      <w:r w:rsidRPr="00D14B46">
        <w:rPr>
          <w:rFonts w:ascii="Times New Roman" w:eastAsia="Times New Roman" w:hAnsi="Times New Roman" w:cs="Times New Roman"/>
          <w:lang w:val="en-US" w:eastAsia="it-IT"/>
        </w:rPr>
        <w:t xml:space="preserve"> command to close any log files already open. We then run the command </w:t>
      </w:r>
      <w:r w:rsidRPr="00D14B46">
        <w:rPr>
          <w:rFonts w:ascii="Times New Roman" w:eastAsia="Times New Roman" w:hAnsi="Times New Roman" w:cs="Times New Roman"/>
          <w:b/>
          <w:bCs/>
          <w:lang w:val="en-US" w:eastAsia="it-IT"/>
        </w:rPr>
        <w:t>log using lecture1.log, replace</w:t>
      </w:r>
      <w:r w:rsidRPr="00D14B46">
        <w:rPr>
          <w:rFonts w:ascii="Times New Roman" w:eastAsia="Times New Roman" w:hAnsi="Times New Roman" w:cs="Times New Roman"/>
          <w:lang w:val="en-US" w:eastAsia="it-IT"/>
        </w:rPr>
        <w:t xml:space="preserve"> This command creates a file called lecture1.log in our working </w:t>
      </w:r>
      <w:r>
        <w:rPr>
          <w:rFonts w:ascii="Times New Roman" w:eastAsia="Times New Roman" w:hAnsi="Times New Roman" w:cs="Times New Roman"/>
          <w:lang w:val="en-US" w:eastAsia="it-IT"/>
        </w:rPr>
        <w:t>directory</w:t>
      </w:r>
      <w:r w:rsidRPr="00D14B46">
        <w:rPr>
          <w:rFonts w:ascii="Times New Roman" w:eastAsia="Times New Roman" w:hAnsi="Times New Roman" w:cs="Times New Roman"/>
          <w:lang w:val="en-US" w:eastAsia="it-IT"/>
        </w:rPr>
        <w:t>. This file will be a text file that reproduces all the results of our commands (it records everything that appears in the STATA results window). It is very useful to save the results of your analyses, this way we do not have to run the do file every time we want to review these results, just open the log file we saved!</w:t>
      </w:r>
    </w:p>
    <w:p w14:paraId="5164D784" w14:textId="77777777" w:rsidR="00D14B46" w:rsidRPr="00D14B46" w:rsidRDefault="00D14B46" w:rsidP="00D14B46">
      <w:pPr>
        <w:jc w:val="both"/>
        <w:rPr>
          <w:rFonts w:ascii="Times New Roman" w:eastAsia="Times New Roman" w:hAnsi="Times New Roman" w:cs="Times New Roman"/>
          <w:lang w:val="en-US" w:eastAsia="it-IT"/>
        </w:rPr>
      </w:pPr>
      <w:r w:rsidRPr="00D14B46">
        <w:rPr>
          <w:rFonts w:ascii="Times New Roman" w:eastAsia="Times New Roman" w:hAnsi="Times New Roman" w:cs="Times New Roman"/>
          <w:lang w:val="en-US" w:eastAsia="it-IT"/>
        </w:rPr>
        <w:t xml:space="preserve">At the end of the analyses in this lesson, we will enter the </w:t>
      </w:r>
      <w:r w:rsidRPr="00D14B46">
        <w:rPr>
          <w:rFonts w:ascii="Times New Roman" w:eastAsia="Times New Roman" w:hAnsi="Times New Roman" w:cs="Times New Roman"/>
          <w:b/>
          <w:bCs/>
          <w:lang w:val="en-US" w:eastAsia="it-IT"/>
        </w:rPr>
        <w:t>log close</w:t>
      </w:r>
      <w:r w:rsidRPr="00D14B46">
        <w:rPr>
          <w:rFonts w:ascii="Times New Roman" w:eastAsia="Times New Roman" w:hAnsi="Times New Roman" w:cs="Times New Roman"/>
          <w:lang w:val="en-US" w:eastAsia="it-IT"/>
        </w:rPr>
        <w:t xml:space="preserve"> command in the do file to tell STATA that the analysis is over and we no longer want to continue recording the results in the log file.</w:t>
      </w:r>
    </w:p>
    <w:p w14:paraId="24ACC6D6" w14:textId="77777777" w:rsidR="00D14B46" w:rsidRPr="00D14B46" w:rsidRDefault="00D14B46" w:rsidP="00D14B46">
      <w:pPr>
        <w:jc w:val="both"/>
        <w:rPr>
          <w:rFonts w:ascii="Times New Roman" w:eastAsia="Times New Roman" w:hAnsi="Times New Roman" w:cs="Times New Roman"/>
          <w:lang w:val="en-US" w:eastAsia="it-IT"/>
        </w:rPr>
      </w:pPr>
    </w:p>
    <w:p w14:paraId="51CE3F92" w14:textId="77777777" w:rsidR="00D14B46" w:rsidRPr="00D14B46" w:rsidRDefault="00D14B46" w:rsidP="00D14B46">
      <w:pPr>
        <w:jc w:val="both"/>
        <w:rPr>
          <w:rFonts w:ascii="Times New Roman" w:eastAsia="Times New Roman" w:hAnsi="Times New Roman" w:cs="Times New Roman"/>
          <w:u w:val="single"/>
          <w:lang w:val="en-US" w:eastAsia="it-IT"/>
        </w:rPr>
      </w:pPr>
      <w:r w:rsidRPr="00D14B46">
        <w:rPr>
          <w:rFonts w:ascii="Times New Roman" w:eastAsia="Times New Roman" w:hAnsi="Times New Roman" w:cs="Times New Roman"/>
          <w:u w:val="single"/>
          <w:lang w:val="en-US" w:eastAsia="it-IT"/>
        </w:rPr>
        <w:t>5) Some hints on the command structure and the help command</w:t>
      </w:r>
    </w:p>
    <w:p w14:paraId="7069B5DA" w14:textId="77777777" w:rsidR="00D14B46" w:rsidRPr="00D14B46" w:rsidRDefault="00D14B46" w:rsidP="00D14B46">
      <w:pPr>
        <w:jc w:val="both"/>
        <w:rPr>
          <w:rFonts w:ascii="Times New Roman" w:eastAsia="Times New Roman" w:hAnsi="Times New Roman" w:cs="Times New Roman"/>
          <w:lang w:val="en-US" w:eastAsia="it-IT"/>
        </w:rPr>
      </w:pPr>
    </w:p>
    <w:p w14:paraId="22726907" w14:textId="43D80901" w:rsidR="00D14B46" w:rsidRPr="00D14B46" w:rsidRDefault="00D14B46" w:rsidP="00D14B46">
      <w:pPr>
        <w:jc w:val="both"/>
        <w:rPr>
          <w:rFonts w:ascii="Times New Roman" w:eastAsia="Times New Roman" w:hAnsi="Times New Roman" w:cs="Times New Roman"/>
          <w:lang w:val="en-US" w:eastAsia="it-IT"/>
        </w:rPr>
      </w:pPr>
      <w:r w:rsidRPr="00D14B46">
        <w:rPr>
          <w:rFonts w:ascii="Times New Roman" w:eastAsia="Times New Roman" w:hAnsi="Times New Roman" w:cs="Times New Roman"/>
          <w:lang w:val="en-US" w:eastAsia="it-IT"/>
        </w:rPr>
        <w:t xml:space="preserve">So </w:t>
      </w:r>
      <w:proofErr w:type="gramStart"/>
      <w:r w:rsidRPr="00D14B46">
        <w:rPr>
          <w:rFonts w:ascii="Times New Roman" w:eastAsia="Times New Roman" w:hAnsi="Times New Roman" w:cs="Times New Roman"/>
          <w:lang w:val="en-US" w:eastAsia="it-IT"/>
        </w:rPr>
        <w:t>far</w:t>
      </w:r>
      <w:proofErr w:type="gramEnd"/>
      <w:r w:rsidRPr="00D14B46">
        <w:rPr>
          <w:rFonts w:ascii="Times New Roman" w:eastAsia="Times New Roman" w:hAnsi="Times New Roman" w:cs="Times New Roman"/>
          <w:lang w:val="en-US" w:eastAsia="it-IT"/>
        </w:rPr>
        <w:t xml:space="preserve"> we have executed only </w:t>
      </w:r>
      <w:r w:rsidR="002968F9">
        <w:rPr>
          <w:rFonts w:ascii="Times New Roman" w:eastAsia="Times New Roman" w:hAnsi="Times New Roman" w:cs="Times New Roman"/>
          <w:lang w:val="en-US" w:eastAsia="it-IT"/>
        </w:rPr>
        <w:t>three</w:t>
      </w:r>
      <w:r w:rsidRPr="00D14B46">
        <w:rPr>
          <w:rFonts w:ascii="Times New Roman" w:eastAsia="Times New Roman" w:hAnsi="Times New Roman" w:cs="Times New Roman"/>
          <w:lang w:val="en-US" w:eastAsia="it-IT"/>
        </w:rPr>
        <w:t xml:space="preserve"> commands:</w:t>
      </w:r>
    </w:p>
    <w:p w14:paraId="1A33FCB3" w14:textId="77777777" w:rsidR="00D14B46" w:rsidRPr="00D14B46" w:rsidRDefault="00D14B46" w:rsidP="00D14B46">
      <w:pPr>
        <w:jc w:val="both"/>
        <w:rPr>
          <w:rFonts w:ascii="Times New Roman" w:eastAsia="Times New Roman" w:hAnsi="Times New Roman" w:cs="Times New Roman"/>
          <w:lang w:val="en-US" w:eastAsia="it-IT"/>
        </w:rPr>
      </w:pPr>
    </w:p>
    <w:p w14:paraId="5772199F" w14:textId="51DE54A3" w:rsidR="00D14B46" w:rsidRDefault="00D14B46" w:rsidP="00D14B46">
      <w:pPr>
        <w:jc w:val="both"/>
        <w:rPr>
          <w:rFonts w:ascii="Times New Roman" w:eastAsia="Times New Roman" w:hAnsi="Times New Roman" w:cs="Times New Roman"/>
          <w:b/>
          <w:bCs/>
          <w:lang w:val="en-US" w:eastAsia="it-IT"/>
        </w:rPr>
      </w:pPr>
      <w:r w:rsidRPr="00D14B46">
        <w:rPr>
          <w:rFonts w:ascii="Times New Roman" w:eastAsia="Times New Roman" w:hAnsi="Times New Roman" w:cs="Times New Roman"/>
          <w:b/>
          <w:bCs/>
          <w:lang w:val="en-US" w:eastAsia="it-IT"/>
        </w:rPr>
        <w:t>cd “C:\Desktop/lecture_1”</w:t>
      </w:r>
    </w:p>
    <w:p w14:paraId="5961D2EC" w14:textId="5A90082A" w:rsidR="002968F9" w:rsidRPr="00D14B46" w:rsidRDefault="002968F9" w:rsidP="00D14B46">
      <w:pPr>
        <w:jc w:val="both"/>
        <w:rPr>
          <w:rFonts w:ascii="Times New Roman" w:eastAsia="Times New Roman" w:hAnsi="Times New Roman" w:cs="Times New Roman"/>
          <w:b/>
          <w:bCs/>
          <w:lang w:val="en-US" w:eastAsia="it-IT"/>
        </w:rPr>
      </w:pPr>
      <w:r w:rsidRPr="002968F9">
        <w:rPr>
          <w:rFonts w:ascii="Times New Roman" w:eastAsia="Times New Roman" w:hAnsi="Times New Roman" w:cs="Times New Roman"/>
          <w:b/>
          <w:bCs/>
          <w:lang w:val="en-US" w:eastAsia="it-IT"/>
        </w:rPr>
        <w:t>cap log close</w:t>
      </w:r>
    </w:p>
    <w:p w14:paraId="7FF1E229" w14:textId="756E9CC5" w:rsidR="00D14B46" w:rsidRDefault="00D14B46" w:rsidP="00D14B46">
      <w:pPr>
        <w:jc w:val="both"/>
        <w:rPr>
          <w:rFonts w:ascii="Times New Roman" w:eastAsia="Times New Roman" w:hAnsi="Times New Roman" w:cs="Times New Roman"/>
          <w:b/>
          <w:bCs/>
          <w:lang w:val="en-US" w:eastAsia="it-IT"/>
        </w:rPr>
      </w:pPr>
      <w:r w:rsidRPr="00D14B46">
        <w:rPr>
          <w:rFonts w:ascii="Times New Roman" w:eastAsia="Times New Roman" w:hAnsi="Times New Roman" w:cs="Times New Roman"/>
          <w:b/>
          <w:bCs/>
          <w:lang w:val="en-US" w:eastAsia="it-IT"/>
        </w:rPr>
        <w:t>log using lecture1.log, replace</w:t>
      </w:r>
    </w:p>
    <w:p w14:paraId="2F812362" w14:textId="08373D26" w:rsidR="00D14B46" w:rsidRDefault="00D14B46" w:rsidP="00D14B46">
      <w:pPr>
        <w:jc w:val="both"/>
        <w:rPr>
          <w:rFonts w:ascii="Times New Roman" w:eastAsia="Times New Roman" w:hAnsi="Times New Roman" w:cs="Times New Roman"/>
          <w:b/>
          <w:bCs/>
          <w:lang w:val="en-US" w:eastAsia="it-IT"/>
        </w:rPr>
      </w:pPr>
    </w:p>
    <w:p w14:paraId="4A31866A" w14:textId="53919E86" w:rsidR="00D14B46" w:rsidRDefault="00D14B46" w:rsidP="00D14B46">
      <w:pPr>
        <w:jc w:val="both"/>
        <w:rPr>
          <w:rFonts w:ascii="Times New Roman" w:eastAsia="Times New Roman" w:hAnsi="Times New Roman" w:cs="Times New Roman"/>
          <w:b/>
          <w:bCs/>
          <w:lang w:val="en-US" w:eastAsia="it-IT"/>
        </w:rPr>
      </w:pPr>
      <w:r w:rsidRPr="00D14B46">
        <w:rPr>
          <w:rFonts w:ascii="Times New Roman" w:eastAsia="Times New Roman" w:hAnsi="Times New Roman" w:cs="Times New Roman"/>
          <w:lang w:val="en-US" w:eastAsia="it-IT"/>
        </w:rPr>
        <w:t>Typically, the first word (or words) of a command indicate</w:t>
      </w:r>
      <w:r>
        <w:rPr>
          <w:rFonts w:ascii="Times New Roman" w:eastAsia="Times New Roman" w:hAnsi="Times New Roman" w:cs="Times New Roman"/>
          <w:lang w:val="en-US" w:eastAsia="it-IT"/>
        </w:rPr>
        <w:t>s</w:t>
      </w:r>
      <w:r w:rsidRPr="00D14B46">
        <w:rPr>
          <w:rFonts w:ascii="Times New Roman" w:eastAsia="Times New Roman" w:hAnsi="Times New Roman" w:cs="Times New Roman"/>
          <w:lang w:val="en-US" w:eastAsia="it-IT"/>
        </w:rPr>
        <w:t xml:space="preserve"> the operation we want to perform. For example, “</w:t>
      </w:r>
      <w:r w:rsidRPr="00D14B46">
        <w:rPr>
          <w:rFonts w:ascii="Times New Roman" w:eastAsia="Times New Roman" w:hAnsi="Times New Roman" w:cs="Times New Roman"/>
          <w:b/>
          <w:bCs/>
          <w:lang w:val="en-US" w:eastAsia="it-IT"/>
        </w:rPr>
        <w:t>cd</w:t>
      </w:r>
      <w:r w:rsidRPr="00D14B46">
        <w:rPr>
          <w:rFonts w:ascii="Times New Roman" w:eastAsia="Times New Roman" w:hAnsi="Times New Roman" w:cs="Times New Roman"/>
          <w:lang w:val="en-US" w:eastAsia="it-IT"/>
        </w:rPr>
        <w:t xml:space="preserve">” stands for “change directory,” meaning “change the directory where STATA looks for and saves files that are used.” The second part of the command </w:t>
      </w:r>
      <w:r w:rsidRPr="00D14B46">
        <w:rPr>
          <w:rFonts w:ascii="Times New Roman" w:eastAsia="Times New Roman" w:hAnsi="Times New Roman" w:cs="Times New Roman"/>
          <w:b/>
          <w:bCs/>
          <w:lang w:val="en-US" w:eastAsia="it-IT"/>
        </w:rPr>
        <w:t>“C:\Desktop\lecture_1”</w:t>
      </w:r>
      <w:r w:rsidRPr="00D14B46">
        <w:rPr>
          <w:rFonts w:ascii="Times New Roman" w:eastAsia="Times New Roman" w:hAnsi="Times New Roman" w:cs="Times New Roman"/>
          <w:lang w:val="en-US" w:eastAsia="it-IT"/>
        </w:rPr>
        <w:t xml:space="preserve"> tells STATA what directory we want to be used, and this part of the command depends on the specific needs of my analysis (e.g., a future lecture will use a different working directory and so this part of the command will be different). </w:t>
      </w:r>
      <w:r w:rsidRPr="00D14B46">
        <w:rPr>
          <w:rFonts w:ascii="Times New Roman" w:eastAsia="Times New Roman" w:hAnsi="Times New Roman" w:cs="Times New Roman"/>
          <w:b/>
          <w:bCs/>
          <w:lang w:val="en-US" w:eastAsia="it-IT"/>
        </w:rPr>
        <w:t>log using</w:t>
      </w:r>
      <w:r w:rsidRPr="00D14B46">
        <w:rPr>
          <w:rFonts w:ascii="Times New Roman" w:eastAsia="Times New Roman" w:hAnsi="Times New Roman" w:cs="Times New Roman"/>
          <w:lang w:val="en-US" w:eastAsia="it-IT"/>
        </w:rPr>
        <w:t xml:space="preserve"> tells STATA that we want to create a log file that records results, the second part (</w:t>
      </w:r>
      <w:r w:rsidRPr="00D14B46">
        <w:rPr>
          <w:rFonts w:ascii="Times New Roman" w:eastAsia="Times New Roman" w:hAnsi="Times New Roman" w:cs="Times New Roman"/>
          <w:b/>
          <w:bCs/>
          <w:lang w:val="en-US" w:eastAsia="it-IT"/>
        </w:rPr>
        <w:t>lecture1.log</w:t>
      </w:r>
      <w:r w:rsidRPr="00D14B46">
        <w:rPr>
          <w:rFonts w:ascii="Times New Roman" w:eastAsia="Times New Roman" w:hAnsi="Times New Roman" w:cs="Times New Roman"/>
          <w:lang w:val="en-US" w:eastAsia="it-IT"/>
        </w:rPr>
        <w:t xml:space="preserve">) indicates the name and format with which we want the log file to be saved. </w:t>
      </w:r>
      <w:r w:rsidRPr="00D14B46">
        <w:rPr>
          <w:rFonts w:ascii="Times New Roman" w:eastAsia="Times New Roman" w:hAnsi="Times New Roman" w:cs="Times New Roman"/>
          <w:lang w:val="en-US" w:eastAsia="it-IT"/>
        </w:rPr>
        <w:lastRenderedPageBreak/>
        <w:t>This second part of the command could have a different name depending on my preference. The last part of the command (</w:t>
      </w:r>
      <w:r w:rsidRPr="00D14B46">
        <w:rPr>
          <w:rFonts w:ascii="Times New Roman" w:eastAsia="Times New Roman" w:hAnsi="Times New Roman" w:cs="Times New Roman"/>
          <w:b/>
          <w:bCs/>
          <w:lang w:val="en-US" w:eastAsia="it-IT"/>
        </w:rPr>
        <w:t>, replace</w:t>
      </w:r>
      <w:r w:rsidRPr="00D14B46">
        <w:rPr>
          <w:rFonts w:ascii="Times New Roman" w:eastAsia="Times New Roman" w:hAnsi="Times New Roman" w:cs="Times New Roman"/>
          <w:lang w:val="en-US" w:eastAsia="it-IT"/>
        </w:rPr>
        <w:t xml:space="preserve">) is preceded by a comma. Generally, the command parts preceded by a comma are optional, that is, they specify certain ways in which we want the command to be executed. In the case </w:t>
      </w:r>
      <w:proofErr w:type="gramStart"/>
      <w:r w:rsidRPr="00D14B46">
        <w:rPr>
          <w:rFonts w:ascii="Times New Roman" w:eastAsia="Times New Roman" w:hAnsi="Times New Roman" w:cs="Times New Roman"/>
          <w:lang w:val="en-US" w:eastAsia="it-IT"/>
        </w:rPr>
        <w:t xml:space="preserve">of </w:t>
      </w:r>
      <w:r w:rsidRPr="00D14B46">
        <w:rPr>
          <w:rFonts w:ascii="Times New Roman" w:eastAsia="Times New Roman" w:hAnsi="Times New Roman" w:cs="Times New Roman"/>
          <w:b/>
          <w:bCs/>
          <w:lang w:val="en-US" w:eastAsia="it-IT"/>
        </w:rPr>
        <w:t>,</w:t>
      </w:r>
      <w:proofErr w:type="gramEnd"/>
      <w:r w:rsidRPr="00D14B46">
        <w:rPr>
          <w:rFonts w:ascii="Times New Roman" w:eastAsia="Times New Roman" w:hAnsi="Times New Roman" w:cs="Times New Roman"/>
          <w:b/>
          <w:bCs/>
          <w:lang w:val="en-US" w:eastAsia="it-IT"/>
        </w:rPr>
        <w:t xml:space="preserve"> replace</w:t>
      </w:r>
      <w:r w:rsidRPr="00D14B46">
        <w:rPr>
          <w:rFonts w:ascii="Times New Roman" w:eastAsia="Times New Roman" w:hAnsi="Times New Roman" w:cs="Times New Roman"/>
          <w:lang w:val="en-US" w:eastAsia="it-IT"/>
        </w:rPr>
        <w:t xml:space="preserve"> we are indicating to STATA that if a file named lecture1.log already existed in the folder “C:\Desktop_1,” we want to over-write this file. If, on the other hand, I wanted to add items </w:t>
      </w:r>
      <w:r>
        <w:rPr>
          <w:rFonts w:ascii="Times New Roman" w:eastAsia="Times New Roman" w:hAnsi="Times New Roman" w:cs="Times New Roman"/>
          <w:lang w:val="en-US" w:eastAsia="it-IT"/>
        </w:rPr>
        <w:t>below</w:t>
      </w:r>
      <w:r w:rsidRPr="00D14B46">
        <w:rPr>
          <w:rFonts w:ascii="Times New Roman" w:eastAsia="Times New Roman" w:hAnsi="Times New Roman" w:cs="Times New Roman"/>
          <w:lang w:val="en-US" w:eastAsia="it-IT"/>
        </w:rPr>
        <w:t xml:space="preserve"> an existing log file with the same name, I would have to use the </w:t>
      </w:r>
      <w:proofErr w:type="gramStart"/>
      <w:r w:rsidRPr="00D14B46">
        <w:rPr>
          <w:rFonts w:ascii="Times New Roman" w:eastAsia="Times New Roman" w:hAnsi="Times New Roman" w:cs="Times New Roman"/>
          <w:lang w:val="en-US" w:eastAsia="it-IT"/>
        </w:rPr>
        <w:t xml:space="preserve">option </w:t>
      </w:r>
      <w:r w:rsidRPr="00D14B46">
        <w:rPr>
          <w:rFonts w:ascii="Times New Roman" w:eastAsia="Times New Roman" w:hAnsi="Times New Roman" w:cs="Times New Roman"/>
          <w:b/>
          <w:bCs/>
          <w:lang w:val="en-US" w:eastAsia="it-IT"/>
        </w:rPr>
        <w:t>,</w:t>
      </w:r>
      <w:proofErr w:type="gramEnd"/>
      <w:r w:rsidRPr="00D14B46">
        <w:rPr>
          <w:rFonts w:ascii="Times New Roman" w:eastAsia="Times New Roman" w:hAnsi="Times New Roman" w:cs="Times New Roman"/>
          <w:b/>
          <w:bCs/>
          <w:lang w:val="en-US" w:eastAsia="it-IT"/>
        </w:rPr>
        <w:t xml:space="preserve"> append</w:t>
      </w:r>
    </w:p>
    <w:p w14:paraId="147B4CF4" w14:textId="5943F10D" w:rsidR="002968F9" w:rsidRDefault="002968F9" w:rsidP="00D14B46">
      <w:pPr>
        <w:jc w:val="both"/>
        <w:rPr>
          <w:rFonts w:ascii="Times New Roman" w:eastAsia="Times New Roman" w:hAnsi="Times New Roman" w:cs="Times New Roman"/>
          <w:b/>
          <w:bCs/>
          <w:lang w:val="en-US" w:eastAsia="it-IT"/>
        </w:rPr>
      </w:pPr>
    </w:p>
    <w:p w14:paraId="7CCD57D4" w14:textId="37799470" w:rsidR="002968F9" w:rsidRPr="002968F9" w:rsidRDefault="002968F9" w:rsidP="002968F9">
      <w:pPr>
        <w:jc w:val="both"/>
        <w:rPr>
          <w:rFonts w:ascii="Times New Roman" w:eastAsia="Times New Roman" w:hAnsi="Times New Roman" w:cs="Times New Roman"/>
          <w:lang w:val="en-US" w:eastAsia="it-IT"/>
        </w:rPr>
      </w:pPr>
      <w:r w:rsidRPr="002968F9">
        <w:rPr>
          <w:rFonts w:ascii="Times New Roman" w:eastAsia="Times New Roman" w:hAnsi="Times New Roman" w:cs="Times New Roman"/>
          <w:lang w:val="en-US" w:eastAsia="it-IT"/>
        </w:rPr>
        <w:t xml:space="preserve">Note also that the order in which I run the two commands is important. By running </w:t>
      </w:r>
      <w:r w:rsidRPr="002968F9">
        <w:rPr>
          <w:rFonts w:ascii="Times New Roman" w:eastAsia="Times New Roman" w:hAnsi="Times New Roman" w:cs="Times New Roman"/>
          <w:b/>
          <w:bCs/>
          <w:lang w:val="en-US" w:eastAsia="it-IT"/>
        </w:rPr>
        <w:t>cd “C:\Desktop\lection_1”</w:t>
      </w:r>
      <w:r w:rsidRPr="002968F9">
        <w:rPr>
          <w:rFonts w:ascii="Times New Roman" w:eastAsia="Times New Roman" w:hAnsi="Times New Roman" w:cs="Times New Roman"/>
          <w:lang w:val="en-US" w:eastAsia="it-IT"/>
        </w:rPr>
        <w:t xml:space="preserve"> before </w:t>
      </w:r>
      <w:r w:rsidRPr="002968F9">
        <w:rPr>
          <w:rFonts w:ascii="Times New Roman" w:eastAsia="Times New Roman" w:hAnsi="Times New Roman" w:cs="Times New Roman"/>
          <w:b/>
          <w:bCs/>
          <w:lang w:val="en-US" w:eastAsia="it-IT"/>
        </w:rPr>
        <w:t>log using lecture1.log, replace</w:t>
      </w:r>
      <w:r w:rsidRPr="002968F9">
        <w:rPr>
          <w:rFonts w:ascii="Times New Roman" w:eastAsia="Times New Roman" w:hAnsi="Times New Roman" w:cs="Times New Roman"/>
          <w:lang w:val="en-US" w:eastAsia="it-IT"/>
        </w:rPr>
        <w:t xml:space="preserve"> STATA will save the lecture1.log file in the C:\Desktop\lection_1 folder. If I ran the commands in reverse order, STATA would save the lecture1.log file in the default destination that is set every time I open STATA!</w:t>
      </w:r>
    </w:p>
    <w:p w14:paraId="6CAF4B63" w14:textId="77777777" w:rsidR="002968F9" w:rsidRPr="002968F9" w:rsidRDefault="002968F9" w:rsidP="002968F9">
      <w:pPr>
        <w:jc w:val="both"/>
        <w:rPr>
          <w:rFonts w:ascii="Times New Roman" w:eastAsia="Times New Roman" w:hAnsi="Times New Roman" w:cs="Times New Roman"/>
          <w:lang w:val="en-US" w:eastAsia="it-IT"/>
        </w:rPr>
      </w:pPr>
    </w:p>
    <w:p w14:paraId="1BEBFA0C" w14:textId="01E44362" w:rsidR="002968F9" w:rsidRPr="002968F9" w:rsidRDefault="002968F9" w:rsidP="002968F9">
      <w:pPr>
        <w:jc w:val="both"/>
        <w:rPr>
          <w:rFonts w:ascii="Times New Roman" w:eastAsia="Times New Roman" w:hAnsi="Times New Roman" w:cs="Times New Roman"/>
          <w:lang w:val="en-US" w:eastAsia="it-IT"/>
        </w:rPr>
      </w:pPr>
      <w:r w:rsidRPr="002968F9">
        <w:rPr>
          <w:rFonts w:ascii="Times New Roman" w:eastAsia="Times New Roman" w:hAnsi="Times New Roman" w:cs="Times New Roman"/>
          <w:lang w:val="en-US" w:eastAsia="it-IT"/>
        </w:rPr>
        <w:t xml:space="preserve">How many commands exist in STATA? </w:t>
      </w:r>
      <w:r>
        <w:rPr>
          <w:rFonts w:ascii="Times New Roman" w:eastAsia="Times New Roman" w:hAnsi="Times New Roman" w:cs="Times New Roman"/>
          <w:lang w:val="en-US" w:eastAsia="it-IT"/>
        </w:rPr>
        <w:t>Several t</w:t>
      </w:r>
      <w:r w:rsidRPr="002968F9">
        <w:rPr>
          <w:rFonts w:ascii="Times New Roman" w:eastAsia="Times New Roman" w:hAnsi="Times New Roman" w:cs="Times New Roman"/>
          <w:lang w:val="en-US" w:eastAsia="it-IT"/>
        </w:rPr>
        <w:t xml:space="preserve">housands; it is impossible to know them all. Each command also often has several options that allow you to choose from different settings. We generally learn the meaning of each command by trying to use it at the time we need it, and in these </w:t>
      </w:r>
      <w:proofErr w:type="gramStart"/>
      <w:r w:rsidRPr="002968F9">
        <w:rPr>
          <w:rFonts w:ascii="Times New Roman" w:eastAsia="Times New Roman" w:hAnsi="Times New Roman" w:cs="Times New Roman"/>
          <w:lang w:val="en-US" w:eastAsia="it-IT"/>
        </w:rPr>
        <w:t>lessons</w:t>
      </w:r>
      <w:proofErr w:type="gramEnd"/>
      <w:r w:rsidRPr="002968F9">
        <w:rPr>
          <w:rFonts w:ascii="Times New Roman" w:eastAsia="Times New Roman" w:hAnsi="Times New Roman" w:cs="Times New Roman"/>
          <w:lang w:val="en-US" w:eastAsia="it-IT"/>
        </w:rPr>
        <w:t xml:space="preserve"> we will follow that approach.</w:t>
      </w:r>
    </w:p>
    <w:p w14:paraId="46E4532F" w14:textId="77777777" w:rsidR="002968F9" w:rsidRPr="002968F9" w:rsidRDefault="002968F9" w:rsidP="002968F9">
      <w:pPr>
        <w:jc w:val="both"/>
        <w:rPr>
          <w:rFonts w:ascii="Times New Roman" w:eastAsia="Times New Roman" w:hAnsi="Times New Roman" w:cs="Times New Roman"/>
          <w:lang w:val="en-US" w:eastAsia="it-IT"/>
        </w:rPr>
      </w:pPr>
    </w:p>
    <w:p w14:paraId="1E835358" w14:textId="6E26A90F" w:rsidR="002968F9" w:rsidRDefault="002968F9" w:rsidP="002968F9">
      <w:pPr>
        <w:jc w:val="both"/>
        <w:rPr>
          <w:rFonts w:ascii="Times New Roman" w:eastAsia="Times New Roman" w:hAnsi="Times New Roman" w:cs="Times New Roman"/>
          <w:lang w:val="en-US" w:eastAsia="it-IT"/>
        </w:rPr>
      </w:pPr>
      <w:r w:rsidRPr="002968F9">
        <w:rPr>
          <w:rFonts w:ascii="Times New Roman" w:eastAsia="Times New Roman" w:hAnsi="Times New Roman" w:cs="Times New Roman"/>
          <w:lang w:val="en-US" w:eastAsia="it-IT"/>
        </w:rPr>
        <w:t>In case of doubt about the syntax and meaning of a command, STATA also contains a help feature, called help. Let's try running the command</w:t>
      </w:r>
      <w:r>
        <w:rPr>
          <w:rFonts w:ascii="Times New Roman" w:eastAsia="Times New Roman" w:hAnsi="Times New Roman" w:cs="Times New Roman"/>
          <w:lang w:val="en-US" w:eastAsia="it-IT"/>
        </w:rPr>
        <w:t xml:space="preserve"> </w:t>
      </w:r>
      <w:r w:rsidRPr="002968F9">
        <w:rPr>
          <w:rFonts w:ascii="Times New Roman" w:eastAsia="Times New Roman" w:hAnsi="Times New Roman" w:cs="Times New Roman"/>
          <w:b/>
          <w:bCs/>
          <w:lang w:val="en-US" w:eastAsia="it-IT"/>
        </w:rPr>
        <w:t>help log</w:t>
      </w:r>
      <w:r w:rsidRPr="002968F9">
        <w:rPr>
          <w:rFonts w:ascii="Times New Roman" w:eastAsia="Times New Roman" w:hAnsi="Times New Roman" w:cs="Times New Roman"/>
          <w:lang w:val="en-US" w:eastAsia="it-IT"/>
        </w:rPr>
        <w:t xml:space="preserve"> This command opens a new window that contains a description of the “log” command and all its features. The help command can be used in relation to any STATA command, for example try running the</w:t>
      </w:r>
      <w:r w:rsidRPr="002968F9">
        <w:rPr>
          <w:rFonts w:ascii="Times New Roman" w:eastAsia="Times New Roman" w:hAnsi="Times New Roman" w:cs="Times New Roman"/>
          <w:lang w:val="en-US" w:eastAsia="it-IT"/>
        </w:rPr>
        <w:t xml:space="preserve"> </w:t>
      </w:r>
      <w:r w:rsidRPr="002968F9">
        <w:rPr>
          <w:rFonts w:ascii="Times New Roman" w:eastAsia="Times New Roman" w:hAnsi="Times New Roman" w:cs="Times New Roman"/>
          <w:lang w:val="en-US" w:eastAsia="it-IT"/>
        </w:rPr>
        <w:t xml:space="preserve">command </w:t>
      </w:r>
      <w:r w:rsidRPr="002968F9">
        <w:rPr>
          <w:rFonts w:ascii="Times New Roman" w:eastAsia="Times New Roman" w:hAnsi="Times New Roman" w:cs="Times New Roman"/>
          <w:b/>
          <w:bCs/>
          <w:lang w:val="en-US" w:eastAsia="it-IT"/>
        </w:rPr>
        <w:t>help cd</w:t>
      </w:r>
      <w:r w:rsidRPr="002968F9">
        <w:rPr>
          <w:rFonts w:ascii="Times New Roman" w:eastAsia="Times New Roman" w:hAnsi="Times New Roman" w:cs="Times New Roman"/>
          <w:lang w:val="en-US" w:eastAsia="it-IT"/>
        </w:rPr>
        <w:t xml:space="preserve"> Now let's delete the help log and help cd commands from the do file. These are not commands that produce results or otherwise necessary for our data analysis work, and so we do not want to keep them in the do file where we will save the commands needed to replicate the statistical analysis in this lesson.</w:t>
      </w:r>
    </w:p>
    <w:p w14:paraId="5C308AA6" w14:textId="4D43F937" w:rsidR="00236B0C" w:rsidRDefault="00236B0C" w:rsidP="002968F9">
      <w:pPr>
        <w:jc w:val="both"/>
        <w:rPr>
          <w:rFonts w:ascii="Times New Roman" w:eastAsia="Times New Roman" w:hAnsi="Times New Roman" w:cs="Times New Roman"/>
          <w:lang w:val="en-US" w:eastAsia="it-IT"/>
        </w:rPr>
      </w:pPr>
    </w:p>
    <w:p w14:paraId="0D86EB9A" w14:textId="3C0D9320" w:rsidR="00236B0C" w:rsidRPr="00236B0C" w:rsidRDefault="00236B0C" w:rsidP="00236B0C">
      <w:pPr>
        <w:jc w:val="both"/>
        <w:rPr>
          <w:rFonts w:ascii="Times New Roman" w:eastAsia="Times New Roman" w:hAnsi="Times New Roman" w:cs="Times New Roman"/>
          <w:lang w:val="en-US" w:eastAsia="it-IT"/>
        </w:rPr>
      </w:pPr>
      <w:r>
        <w:rPr>
          <w:rFonts w:ascii="Times New Roman" w:eastAsia="Times New Roman" w:hAnsi="Times New Roman" w:cs="Times New Roman"/>
          <w:b/>
          <w:bCs/>
          <w:lang w:eastAsia="it-IT"/>
        </w:rPr>
        <w:t xml:space="preserve">2. </w:t>
      </w:r>
      <w:r>
        <w:rPr>
          <w:rFonts w:ascii="Times New Roman" w:eastAsia="Times New Roman" w:hAnsi="Times New Roman" w:cs="Times New Roman"/>
          <w:b/>
          <w:bCs/>
          <w:lang w:eastAsia="it-IT"/>
        </w:rPr>
        <w:tab/>
      </w:r>
      <w:r w:rsidRPr="00236B0C">
        <w:rPr>
          <w:rFonts w:ascii="Times New Roman" w:eastAsia="Times New Roman" w:hAnsi="Times New Roman" w:cs="Times New Roman"/>
          <w:b/>
          <w:bCs/>
          <w:lang w:val="en-US" w:eastAsia="it-IT"/>
        </w:rPr>
        <w:t>EXPLORATORY ANALYSIS OF THE</w:t>
      </w:r>
      <w:r w:rsidRPr="00236B0C">
        <w:rPr>
          <w:rFonts w:ascii="Times New Roman" w:eastAsia="Times New Roman" w:hAnsi="Times New Roman" w:cs="Times New Roman"/>
          <w:b/>
          <w:bCs/>
          <w:lang w:val="en-US" w:eastAsia="it-IT"/>
        </w:rPr>
        <w:t xml:space="preserve"> </w:t>
      </w:r>
      <w:r>
        <w:rPr>
          <w:rFonts w:ascii="Times New Roman" w:eastAsia="Times New Roman" w:hAnsi="Times New Roman" w:cs="Times New Roman"/>
          <w:b/>
          <w:bCs/>
          <w:lang w:val="en-US" w:eastAsia="it-IT"/>
        </w:rPr>
        <w:t>RPER</w:t>
      </w:r>
      <w:r w:rsidRPr="00236B0C">
        <w:rPr>
          <w:rFonts w:ascii="Times New Roman" w:eastAsia="Times New Roman" w:hAnsi="Times New Roman" w:cs="Times New Roman"/>
          <w:b/>
          <w:bCs/>
          <w:lang w:val="en-US" w:eastAsia="it-IT"/>
        </w:rPr>
        <w:t>.DTA</w:t>
      </w:r>
      <w:r>
        <w:rPr>
          <w:rFonts w:ascii="Times New Roman" w:eastAsia="Times New Roman" w:hAnsi="Times New Roman" w:cs="Times New Roman"/>
          <w:b/>
          <w:bCs/>
          <w:lang w:val="en-US" w:eastAsia="it-IT"/>
        </w:rPr>
        <w:t xml:space="preserve"> DATABASE</w:t>
      </w:r>
    </w:p>
    <w:p w14:paraId="43BC96EF" w14:textId="34F73481" w:rsidR="00236B0C" w:rsidRPr="00236B0C" w:rsidRDefault="00236B0C" w:rsidP="002968F9">
      <w:pPr>
        <w:jc w:val="both"/>
        <w:rPr>
          <w:rFonts w:ascii="Times New Roman" w:eastAsia="Times New Roman" w:hAnsi="Times New Roman" w:cs="Times New Roman"/>
          <w:lang w:val="en-US" w:eastAsia="it-IT"/>
        </w:rPr>
      </w:pPr>
    </w:p>
    <w:p w14:paraId="0AA5FF00" w14:textId="6FF4F04E" w:rsidR="00236B0C" w:rsidRDefault="00236B0C" w:rsidP="002968F9">
      <w:pPr>
        <w:jc w:val="both"/>
        <w:rPr>
          <w:rFonts w:ascii="Times New Roman" w:eastAsia="Times New Roman" w:hAnsi="Times New Roman" w:cs="Times New Roman"/>
          <w:lang w:val="en-US" w:eastAsia="it-IT"/>
        </w:rPr>
      </w:pPr>
      <w:r w:rsidRPr="00236B0C">
        <w:rPr>
          <w:rFonts w:ascii="Times New Roman" w:eastAsia="Times New Roman" w:hAnsi="Times New Roman" w:cs="Times New Roman"/>
          <w:lang w:val="en-US" w:eastAsia="it-IT"/>
        </w:rPr>
        <w:t>You may want to accompany these instructions by reading the lesson do file, which contains each of the commands discussed here. You should try running each of these commands on STATA as they are discussed and observe the results produced by each command (which appear in the results window and are recorded in the lesson log file). Remember that the order in which you run the commands is important (and running the same command twice can in some cases result in an error message, highlighted in red in the results window).</w:t>
      </w:r>
    </w:p>
    <w:p w14:paraId="22B3C557" w14:textId="65A66EBF" w:rsidR="00236B0C" w:rsidRDefault="00236B0C" w:rsidP="002968F9">
      <w:pPr>
        <w:jc w:val="both"/>
        <w:rPr>
          <w:rFonts w:ascii="Times New Roman" w:eastAsia="Times New Roman" w:hAnsi="Times New Roman" w:cs="Times New Roman"/>
          <w:lang w:val="en-US" w:eastAsia="it-IT"/>
        </w:rPr>
      </w:pPr>
    </w:p>
    <w:p w14:paraId="12A41B53" w14:textId="38477581" w:rsidR="00236B0C" w:rsidRPr="00236B0C" w:rsidRDefault="00236B0C" w:rsidP="00236B0C">
      <w:pPr>
        <w:jc w:val="both"/>
        <w:rPr>
          <w:rFonts w:ascii="Times New Roman" w:eastAsia="Times New Roman" w:hAnsi="Times New Roman" w:cs="Times New Roman"/>
          <w:lang w:val="en-US" w:eastAsia="it-IT"/>
        </w:rPr>
      </w:pPr>
      <w:r w:rsidRPr="00236B0C">
        <w:rPr>
          <w:rFonts w:ascii="Times New Roman" w:eastAsia="Times New Roman" w:hAnsi="Times New Roman" w:cs="Times New Roman"/>
          <w:lang w:val="en-US" w:eastAsia="it-IT"/>
        </w:rPr>
        <w:t xml:space="preserve">a) We load (open) the </w:t>
      </w:r>
      <w:proofErr w:type="spellStart"/>
      <w:r>
        <w:rPr>
          <w:rFonts w:ascii="Times New Roman" w:eastAsia="Times New Roman" w:hAnsi="Times New Roman" w:cs="Times New Roman"/>
          <w:lang w:val="en-US" w:eastAsia="it-IT"/>
        </w:rPr>
        <w:t>reper</w:t>
      </w:r>
      <w:r w:rsidRPr="00236B0C">
        <w:rPr>
          <w:rFonts w:ascii="Times New Roman" w:eastAsia="Times New Roman" w:hAnsi="Times New Roman" w:cs="Times New Roman"/>
          <w:lang w:val="en-US" w:eastAsia="it-IT"/>
        </w:rPr>
        <w:t>.dta</w:t>
      </w:r>
      <w:proofErr w:type="spellEnd"/>
      <w:r w:rsidRPr="00236B0C">
        <w:rPr>
          <w:rFonts w:ascii="Times New Roman" w:eastAsia="Times New Roman" w:hAnsi="Times New Roman" w:cs="Times New Roman"/>
          <w:lang w:val="en-US" w:eastAsia="it-IT"/>
        </w:rPr>
        <w:t xml:space="preserve"> file into STATA memory by running the “</w:t>
      </w:r>
      <w:r w:rsidRPr="00236B0C">
        <w:rPr>
          <w:rFonts w:ascii="Times New Roman" w:eastAsia="Times New Roman" w:hAnsi="Times New Roman" w:cs="Times New Roman"/>
          <w:b/>
          <w:bCs/>
          <w:lang w:val="en-US" w:eastAsia="it-IT"/>
        </w:rPr>
        <w:t xml:space="preserve">use </w:t>
      </w:r>
      <w:proofErr w:type="spellStart"/>
      <w:r w:rsidRPr="00236B0C">
        <w:rPr>
          <w:rFonts w:ascii="Times New Roman" w:eastAsia="Times New Roman" w:hAnsi="Times New Roman" w:cs="Times New Roman"/>
          <w:b/>
          <w:bCs/>
          <w:lang w:val="en-US" w:eastAsia="it-IT"/>
        </w:rPr>
        <w:t>rper.dta</w:t>
      </w:r>
      <w:proofErr w:type="spellEnd"/>
      <w:r w:rsidRPr="00236B0C">
        <w:rPr>
          <w:rFonts w:ascii="Times New Roman" w:eastAsia="Times New Roman" w:hAnsi="Times New Roman" w:cs="Times New Roman"/>
          <w:b/>
          <w:bCs/>
          <w:lang w:val="en-US" w:eastAsia="it-IT"/>
        </w:rPr>
        <w:t>, clear</w:t>
      </w:r>
      <w:r w:rsidRPr="00236B0C">
        <w:rPr>
          <w:rFonts w:ascii="Times New Roman" w:eastAsia="Times New Roman" w:hAnsi="Times New Roman" w:cs="Times New Roman"/>
          <w:lang w:val="en-US" w:eastAsia="it-IT"/>
        </w:rPr>
        <w:t>” command.</w:t>
      </w:r>
    </w:p>
    <w:p w14:paraId="3CB8EA89" w14:textId="77777777" w:rsidR="00236B0C" w:rsidRPr="00236B0C" w:rsidRDefault="00236B0C" w:rsidP="00236B0C">
      <w:pPr>
        <w:jc w:val="both"/>
        <w:rPr>
          <w:rFonts w:ascii="Times New Roman" w:eastAsia="Times New Roman" w:hAnsi="Times New Roman" w:cs="Times New Roman"/>
          <w:lang w:val="en-US" w:eastAsia="it-IT"/>
        </w:rPr>
      </w:pPr>
    </w:p>
    <w:p w14:paraId="1D0A6A21" w14:textId="77777777" w:rsidR="00236B0C" w:rsidRPr="00236B0C" w:rsidRDefault="00236B0C" w:rsidP="00236B0C">
      <w:pPr>
        <w:jc w:val="both"/>
        <w:rPr>
          <w:rFonts w:ascii="Times New Roman" w:eastAsia="Times New Roman" w:hAnsi="Times New Roman" w:cs="Times New Roman"/>
          <w:lang w:val="en-US" w:eastAsia="it-IT"/>
        </w:rPr>
      </w:pPr>
      <w:r w:rsidRPr="00236B0C">
        <w:rPr>
          <w:rFonts w:ascii="Times New Roman" w:eastAsia="Times New Roman" w:hAnsi="Times New Roman" w:cs="Times New Roman"/>
          <w:lang w:val="en-US" w:eastAsia="it-IT"/>
        </w:rPr>
        <w:t>b) The “</w:t>
      </w:r>
      <w:r w:rsidRPr="00236B0C">
        <w:rPr>
          <w:rFonts w:ascii="Times New Roman" w:eastAsia="Times New Roman" w:hAnsi="Times New Roman" w:cs="Times New Roman"/>
          <w:b/>
          <w:bCs/>
          <w:lang w:val="en-US" w:eastAsia="it-IT"/>
        </w:rPr>
        <w:t>describe</w:t>
      </w:r>
      <w:r w:rsidRPr="00236B0C">
        <w:rPr>
          <w:rFonts w:ascii="Times New Roman" w:eastAsia="Times New Roman" w:hAnsi="Times New Roman" w:cs="Times New Roman"/>
          <w:lang w:val="en-US" w:eastAsia="it-IT"/>
        </w:rPr>
        <w:t>” (“</w:t>
      </w:r>
      <w:r w:rsidRPr="00236B0C">
        <w:rPr>
          <w:rFonts w:ascii="Times New Roman" w:eastAsia="Times New Roman" w:hAnsi="Times New Roman" w:cs="Times New Roman"/>
          <w:b/>
          <w:bCs/>
          <w:lang w:val="en-US" w:eastAsia="it-IT"/>
        </w:rPr>
        <w:t>des</w:t>
      </w:r>
      <w:r w:rsidRPr="00236B0C">
        <w:rPr>
          <w:rFonts w:ascii="Times New Roman" w:eastAsia="Times New Roman" w:hAnsi="Times New Roman" w:cs="Times New Roman"/>
          <w:lang w:val="en-US" w:eastAsia="it-IT"/>
        </w:rPr>
        <w:t>”) command provides a description of the dataset (number of observations, number of variables, type and label of variables included in the dataset). The “</w:t>
      </w:r>
      <w:r w:rsidRPr="00236B0C">
        <w:rPr>
          <w:rFonts w:ascii="Times New Roman" w:eastAsia="Times New Roman" w:hAnsi="Times New Roman" w:cs="Times New Roman"/>
          <w:b/>
          <w:bCs/>
          <w:lang w:val="en-US" w:eastAsia="it-IT"/>
        </w:rPr>
        <w:t>summarize</w:t>
      </w:r>
      <w:r w:rsidRPr="00236B0C">
        <w:rPr>
          <w:rFonts w:ascii="Times New Roman" w:eastAsia="Times New Roman" w:hAnsi="Times New Roman" w:cs="Times New Roman"/>
          <w:lang w:val="en-US" w:eastAsia="it-IT"/>
        </w:rPr>
        <w:t>” (“</w:t>
      </w:r>
      <w:r w:rsidRPr="00236B0C">
        <w:rPr>
          <w:rFonts w:ascii="Times New Roman" w:eastAsia="Times New Roman" w:hAnsi="Times New Roman" w:cs="Times New Roman"/>
          <w:b/>
          <w:bCs/>
          <w:lang w:val="en-US" w:eastAsia="it-IT"/>
        </w:rPr>
        <w:t>sum</w:t>
      </w:r>
      <w:r w:rsidRPr="00236B0C">
        <w:rPr>
          <w:rFonts w:ascii="Times New Roman" w:eastAsia="Times New Roman" w:hAnsi="Times New Roman" w:cs="Times New Roman"/>
          <w:lang w:val="en-US" w:eastAsia="it-IT"/>
        </w:rPr>
        <w:t>”) command provides some descriptive statistics of the variables (number of observations net of any empty cells, mean, standard deviation, minimum and maximum value).</w:t>
      </w:r>
    </w:p>
    <w:p w14:paraId="33963E18" w14:textId="77777777" w:rsidR="00236B0C" w:rsidRPr="00236B0C" w:rsidRDefault="00236B0C" w:rsidP="00236B0C">
      <w:pPr>
        <w:jc w:val="both"/>
        <w:rPr>
          <w:rFonts w:ascii="Times New Roman" w:eastAsia="Times New Roman" w:hAnsi="Times New Roman" w:cs="Times New Roman"/>
          <w:lang w:val="en-US" w:eastAsia="it-IT"/>
        </w:rPr>
      </w:pPr>
    </w:p>
    <w:p w14:paraId="25D8EAD9" w14:textId="77777777" w:rsidR="00236B0C" w:rsidRPr="00236B0C" w:rsidRDefault="00236B0C" w:rsidP="00236B0C">
      <w:pPr>
        <w:ind w:left="708"/>
        <w:jc w:val="both"/>
        <w:rPr>
          <w:rFonts w:ascii="Times New Roman" w:eastAsia="Times New Roman" w:hAnsi="Times New Roman" w:cs="Times New Roman"/>
          <w:lang w:val="en-US" w:eastAsia="it-IT"/>
        </w:rPr>
      </w:pPr>
      <w:r w:rsidRPr="00236B0C">
        <w:rPr>
          <w:rFonts w:ascii="Times New Roman" w:eastAsia="Times New Roman" w:hAnsi="Times New Roman" w:cs="Times New Roman"/>
          <w:lang w:val="en-US" w:eastAsia="it-IT"/>
        </w:rPr>
        <w:t xml:space="preserve">Note: summarize produces useful results only if the variable whose </w:t>
      </w:r>
      <w:proofErr w:type="spellStart"/>
      <w:r w:rsidRPr="00236B0C">
        <w:rPr>
          <w:rFonts w:ascii="Times New Roman" w:eastAsia="Times New Roman" w:hAnsi="Times New Roman" w:cs="Times New Roman"/>
          <w:lang w:val="en-US" w:eastAsia="it-IT"/>
        </w:rPr>
        <w:t>descriptives</w:t>
      </w:r>
      <w:proofErr w:type="spellEnd"/>
      <w:r w:rsidRPr="00236B0C">
        <w:rPr>
          <w:rFonts w:ascii="Times New Roman" w:eastAsia="Times New Roman" w:hAnsi="Times New Roman" w:cs="Times New Roman"/>
          <w:lang w:val="en-US" w:eastAsia="it-IT"/>
        </w:rPr>
        <w:t xml:space="preserve"> we calculate is numeric. If a variable contains letters or otherwise non-numeric characters, STATA will not compute its mean or other statistics that require numeric values to be computed (this is also true for other commands besides summarize). In the language of STATA, non-numeric variables are called strings.</w:t>
      </w:r>
    </w:p>
    <w:p w14:paraId="0DB64F4B" w14:textId="77777777" w:rsidR="00236B0C" w:rsidRPr="00236B0C" w:rsidRDefault="00236B0C" w:rsidP="00236B0C">
      <w:pPr>
        <w:jc w:val="both"/>
        <w:rPr>
          <w:rFonts w:ascii="Times New Roman" w:eastAsia="Times New Roman" w:hAnsi="Times New Roman" w:cs="Times New Roman"/>
          <w:lang w:val="en-US" w:eastAsia="it-IT"/>
        </w:rPr>
      </w:pPr>
    </w:p>
    <w:p w14:paraId="3CF394EA" w14:textId="2F6CE8A5" w:rsidR="00236B0C" w:rsidRDefault="00236B0C" w:rsidP="00236B0C">
      <w:pPr>
        <w:jc w:val="both"/>
        <w:rPr>
          <w:rFonts w:ascii="Times New Roman" w:eastAsia="Times New Roman" w:hAnsi="Times New Roman" w:cs="Times New Roman"/>
          <w:lang w:val="en-US" w:eastAsia="it-IT"/>
        </w:rPr>
      </w:pPr>
      <w:r w:rsidRPr="00236B0C">
        <w:rPr>
          <w:rFonts w:ascii="Times New Roman" w:eastAsia="Times New Roman" w:hAnsi="Times New Roman" w:cs="Times New Roman"/>
          <w:lang w:val="en-US" w:eastAsia="it-IT"/>
        </w:rPr>
        <w:t>(c) We can view our data by running “</w:t>
      </w:r>
      <w:r w:rsidRPr="00236B0C">
        <w:rPr>
          <w:rFonts w:ascii="Times New Roman" w:eastAsia="Times New Roman" w:hAnsi="Times New Roman" w:cs="Times New Roman"/>
          <w:b/>
          <w:bCs/>
          <w:lang w:val="en-US" w:eastAsia="it-IT"/>
        </w:rPr>
        <w:t>browse</w:t>
      </w:r>
      <w:r w:rsidRPr="00236B0C">
        <w:rPr>
          <w:rFonts w:ascii="Times New Roman" w:eastAsia="Times New Roman" w:hAnsi="Times New Roman" w:cs="Times New Roman"/>
          <w:lang w:val="en-US" w:eastAsia="it-IT"/>
        </w:rPr>
        <w:t>.” Alternatively, we can edit them by running “</w:t>
      </w:r>
      <w:r w:rsidRPr="00236B0C">
        <w:rPr>
          <w:rFonts w:ascii="Times New Roman" w:eastAsia="Times New Roman" w:hAnsi="Times New Roman" w:cs="Times New Roman"/>
          <w:b/>
          <w:bCs/>
          <w:lang w:val="en-US" w:eastAsia="it-IT"/>
        </w:rPr>
        <w:t>edit</w:t>
      </w:r>
      <w:r w:rsidRPr="00236B0C">
        <w:rPr>
          <w:rFonts w:ascii="Times New Roman" w:eastAsia="Times New Roman" w:hAnsi="Times New Roman" w:cs="Times New Roman"/>
          <w:lang w:val="en-US" w:eastAsia="it-IT"/>
        </w:rPr>
        <w:t>” Both commands involve opening a new window with an excel-like data table containing the database we are analyzing. We can close this window and continue the analysis.</w:t>
      </w:r>
    </w:p>
    <w:p w14:paraId="0025C78E" w14:textId="04B2DCAA" w:rsidR="00E51C63" w:rsidRDefault="00E51C63" w:rsidP="00236B0C">
      <w:pPr>
        <w:jc w:val="both"/>
        <w:rPr>
          <w:rFonts w:ascii="Times New Roman" w:eastAsia="Times New Roman" w:hAnsi="Times New Roman" w:cs="Times New Roman"/>
          <w:b/>
          <w:bCs/>
          <w:lang w:val="en-US" w:eastAsia="it-IT"/>
        </w:rPr>
      </w:pPr>
      <w:r>
        <w:rPr>
          <w:rFonts w:ascii="Times New Roman" w:eastAsia="Times New Roman" w:hAnsi="Times New Roman" w:cs="Times New Roman"/>
          <w:lang w:val="en-US" w:eastAsia="it-IT"/>
        </w:rPr>
        <w:lastRenderedPageBreak/>
        <w:t>3.</w:t>
      </w:r>
      <w:r>
        <w:rPr>
          <w:rFonts w:ascii="Times New Roman" w:eastAsia="Times New Roman" w:hAnsi="Times New Roman" w:cs="Times New Roman"/>
          <w:lang w:val="en-US" w:eastAsia="it-IT"/>
        </w:rPr>
        <w:tab/>
      </w:r>
      <w:r w:rsidRPr="00E51C63">
        <w:rPr>
          <w:rFonts w:ascii="Times New Roman" w:eastAsia="Times New Roman" w:hAnsi="Times New Roman" w:cs="Times New Roman"/>
          <w:b/>
          <w:bCs/>
          <w:lang w:val="en-US" w:eastAsia="it-IT"/>
        </w:rPr>
        <w:t>SELECTION OF VARIABLES AND OBSERVATIONS OF INTEREST, RENAMING AND LABELLING OF VARIABLES</w:t>
      </w:r>
    </w:p>
    <w:p w14:paraId="5CC81EC7" w14:textId="04519AE7" w:rsidR="00E51C63" w:rsidRDefault="00E51C63" w:rsidP="00236B0C">
      <w:pPr>
        <w:jc w:val="both"/>
        <w:rPr>
          <w:rFonts w:ascii="Times New Roman" w:eastAsia="Times New Roman" w:hAnsi="Times New Roman" w:cs="Times New Roman"/>
          <w:b/>
          <w:bCs/>
          <w:lang w:val="en-US" w:eastAsia="it-IT"/>
        </w:rPr>
      </w:pPr>
    </w:p>
    <w:p w14:paraId="49B044E4" w14:textId="10ABDD59" w:rsidR="00E51C63" w:rsidRDefault="00E51C63" w:rsidP="00236B0C">
      <w:pPr>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Please check the .log and .do files of the lectures for an explanation of each command</w:t>
      </w:r>
    </w:p>
    <w:p w14:paraId="2C575342" w14:textId="2D21E019" w:rsidR="00E51C63" w:rsidRDefault="00E51C63" w:rsidP="00236B0C">
      <w:pPr>
        <w:jc w:val="both"/>
        <w:rPr>
          <w:rFonts w:ascii="Times New Roman" w:eastAsia="Times New Roman" w:hAnsi="Times New Roman" w:cs="Times New Roman"/>
          <w:lang w:val="en-US" w:eastAsia="it-IT"/>
        </w:rPr>
      </w:pPr>
    </w:p>
    <w:p w14:paraId="079EDFC0" w14:textId="2ECC50D1" w:rsidR="00E51C63" w:rsidRDefault="00E51C63" w:rsidP="00236B0C">
      <w:pPr>
        <w:jc w:val="both"/>
        <w:rPr>
          <w:rFonts w:ascii="Times New Roman" w:eastAsia="Times New Roman" w:hAnsi="Times New Roman" w:cs="Times New Roman"/>
          <w:b/>
          <w:bCs/>
          <w:lang w:val="en-US" w:eastAsia="it-IT"/>
        </w:rPr>
      </w:pPr>
      <w:r w:rsidRPr="00E51C63">
        <w:rPr>
          <w:rFonts w:ascii="Times New Roman" w:eastAsia="Times New Roman" w:hAnsi="Times New Roman" w:cs="Times New Roman"/>
          <w:lang w:val="en-US" w:eastAsia="it-IT"/>
        </w:rPr>
        <w:t xml:space="preserve"> 4.</w:t>
      </w:r>
      <w:r w:rsidRPr="00E51C63">
        <w:rPr>
          <w:rFonts w:ascii="Times New Roman" w:eastAsia="Times New Roman" w:hAnsi="Times New Roman" w:cs="Times New Roman"/>
          <w:b/>
          <w:bCs/>
          <w:lang w:val="en-US" w:eastAsia="it-IT"/>
        </w:rPr>
        <w:tab/>
        <w:t>HYPOTHESIS TESTING</w:t>
      </w:r>
    </w:p>
    <w:p w14:paraId="6F453398" w14:textId="4CD94DF9" w:rsidR="00E51C63" w:rsidRDefault="00E51C63" w:rsidP="00236B0C">
      <w:pPr>
        <w:jc w:val="both"/>
        <w:rPr>
          <w:rFonts w:ascii="Times New Roman" w:eastAsia="Times New Roman" w:hAnsi="Times New Roman" w:cs="Times New Roman"/>
          <w:b/>
          <w:bCs/>
          <w:lang w:val="en-US" w:eastAsia="it-IT"/>
        </w:rPr>
      </w:pPr>
    </w:p>
    <w:p w14:paraId="479117C2" w14:textId="56CB8F2B" w:rsidR="00E51C63" w:rsidRDefault="005125C3" w:rsidP="005125C3">
      <w:pPr>
        <w:jc w:val="center"/>
        <w:rPr>
          <w:rFonts w:ascii="Times New Roman" w:eastAsia="Times New Roman" w:hAnsi="Times New Roman" w:cs="Times New Roman"/>
          <w:lang w:val="en-US" w:eastAsia="it-IT"/>
        </w:rPr>
      </w:pPr>
      <w:r>
        <w:rPr>
          <w:rFonts w:ascii="Times New Roman" w:eastAsia="Times New Roman" w:hAnsi="Times New Roman" w:cs="Times New Roman"/>
          <w:noProof/>
          <w:lang w:val="en-US" w:eastAsia="it-IT"/>
        </w:rPr>
        <w:drawing>
          <wp:inline distT="0" distB="0" distL="0" distR="0" wp14:anchorId="2D4E808F" wp14:editId="2C1BF787">
            <wp:extent cx="5142369" cy="3044206"/>
            <wp:effectExtent l="0" t="0" r="1270" b="3810"/>
            <wp:docPr id="2" name="Immagine 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Carattere, numer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159138" cy="3054133"/>
                    </a:xfrm>
                    <a:prstGeom prst="rect">
                      <a:avLst/>
                    </a:prstGeom>
                  </pic:spPr>
                </pic:pic>
              </a:graphicData>
            </a:graphic>
          </wp:inline>
        </w:drawing>
      </w:r>
    </w:p>
    <w:p w14:paraId="5A4050D1" w14:textId="706946DA" w:rsidR="005125C3" w:rsidRDefault="005125C3" w:rsidP="005125C3">
      <w:pPr>
        <w:jc w:val="both"/>
        <w:rPr>
          <w:rFonts w:ascii="Times New Roman" w:eastAsia="Times New Roman" w:hAnsi="Times New Roman" w:cs="Times New Roman"/>
          <w:lang w:val="en-US" w:eastAsia="it-IT"/>
        </w:rPr>
      </w:pPr>
    </w:p>
    <w:p w14:paraId="7C3C0125" w14:textId="77777777" w:rsidR="00FB1F2E" w:rsidRDefault="00FB1F2E" w:rsidP="007806ED">
      <w:pPr>
        <w:jc w:val="both"/>
        <w:rPr>
          <w:rFonts w:ascii="Times New Roman" w:eastAsia="Times New Roman" w:hAnsi="Times New Roman" w:cs="Times New Roman"/>
          <w:lang w:val="en-US" w:eastAsia="it-IT"/>
        </w:rPr>
      </w:pPr>
    </w:p>
    <w:p w14:paraId="11D00CBD" w14:textId="2504D790" w:rsidR="005125C3" w:rsidRDefault="007806ED" w:rsidP="007806ED">
      <w:pPr>
        <w:jc w:val="both"/>
        <w:rPr>
          <w:rFonts w:ascii="Times New Roman" w:eastAsia="Times New Roman" w:hAnsi="Times New Roman" w:cs="Times New Roman"/>
          <w:b/>
          <w:bCs/>
          <w:lang w:val="en-US" w:eastAsia="it-IT"/>
        </w:rPr>
      </w:pPr>
      <w:r w:rsidRPr="00FB1F2E">
        <w:rPr>
          <w:rFonts w:ascii="Times New Roman" w:eastAsia="Times New Roman" w:hAnsi="Times New Roman" w:cs="Times New Roman"/>
          <w:lang w:val="en-US" w:eastAsia="it-IT"/>
        </w:rPr>
        <w:t>5.</w:t>
      </w:r>
      <w:r w:rsidRPr="00FB1F2E">
        <w:rPr>
          <w:rFonts w:ascii="Times New Roman" w:eastAsia="Times New Roman" w:hAnsi="Times New Roman" w:cs="Times New Roman"/>
          <w:b/>
          <w:bCs/>
          <w:lang w:val="en-US" w:eastAsia="it-IT"/>
        </w:rPr>
        <w:tab/>
        <w:t>HYPOTHESIS TESTING FOR CATEGORICAL VARIABLES</w:t>
      </w:r>
    </w:p>
    <w:p w14:paraId="45CE712D" w14:textId="1BD8983A" w:rsidR="00FB1F2E" w:rsidRDefault="00FB1F2E" w:rsidP="007806ED">
      <w:pPr>
        <w:jc w:val="both"/>
        <w:rPr>
          <w:rFonts w:ascii="Times New Roman" w:eastAsia="Times New Roman" w:hAnsi="Times New Roman" w:cs="Times New Roman"/>
          <w:b/>
          <w:bCs/>
          <w:lang w:val="en-US" w:eastAsia="it-IT"/>
        </w:rPr>
      </w:pPr>
    </w:p>
    <w:p w14:paraId="49F7F00C" w14:textId="77777777" w:rsidR="00FB1F2E" w:rsidRDefault="00FB1F2E" w:rsidP="00FB1F2E">
      <w:pPr>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Please check the .log and .do files of the lectures for an explanation of each command</w:t>
      </w:r>
    </w:p>
    <w:p w14:paraId="5F54AA7B" w14:textId="47C0EBA1" w:rsidR="00FB1F2E" w:rsidRDefault="00FB1F2E" w:rsidP="007806ED">
      <w:pPr>
        <w:jc w:val="both"/>
        <w:rPr>
          <w:rFonts w:ascii="Times New Roman" w:eastAsia="Times New Roman" w:hAnsi="Times New Roman" w:cs="Times New Roman"/>
          <w:lang w:val="en-US" w:eastAsia="it-IT"/>
        </w:rPr>
      </w:pPr>
    </w:p>
    <w:p w14:paraId="4F1C4F36" w14:textId="44B2FE83" w:rsidR="00FB1F2E" w:rsidRDefault="00FB1F2E" w:rsidP="007806ED">
      <w:pPr>
        <w:jc w:val="both"/>
        <w:rPr>
          <w:rFonts w:ascii="Times New Roman" w:eastAsia="Times New Roman" w:hAnsi="Times New Roman" w:cs="Times New Roman"/>
          <w:b/>
          <w:bCs/>
          <w:lang w:val="en-US" w:eastAsia="it-IT"/>
        </w:rPr>
      </w:pPr>
      <w:r>
        <w:rPr>
          <w:rFonts w:ascii="Times New Roman" w:eastAsia="Times New Roman" w:hAnsi="Times New Roman" w:cs="Times New Roman"/>
          <w:lang w:val="en-US" w:eastAsia="it-IT"/>
        </w:rPr>
        <w:t>6</w:t>
      </w:r>
      <w:r w:rsidRPr="00FB1F2E">
        <w:rPr>
          <w:rFonts w:ascii="Times New Roman" w:eastAsia="Times New Roman" w:hAnsi="Times New Roman" w:cs="Times New Roman"/>
          <w:lang w:val="en-US" w:eastAsia="it-IT"/>
        </w:rPr>
        <w:t>.</w:t>
      </w:r>
      <w:r w:rsidRPr="00FB1F2E">
        <w:rPr>
          <w:rFonts w:ascii="Times New Roman" w:eastAsia="Times New Roman" w:hAnsi="Times New Roman" w:cs="Times New Roman"/>
          <w:lang w:val="en-US" w:eastAsia="it-IT"/>
        </w:rPr>
        <w:tab/>
      </w:r>
      <w:r w:rsidRPr="00FB1F2E">
        <w:rPr>
          <w:rFonts w:ascii="Times New Roman" w:eastAsia="Times New Roman" w:hAnsi="Times New Roman" w:cs="Times New Roman"/>
          <w:b/>
          <w:bCs/>
          <w:lang w:val="en-US" w:eastAsia="it-IT"/>
        </w:rPr>
        <w:t>LONGITUDINAL ANALYSIS: INDIVIDUAL INCOME GROWTH</w:t>
      </w:r>
    </w:p>
    <w:p w14:paraId="21DABA8A" w14:textId="5F32F687" w:rsidR="00FB1F2E" w:rsidRDefault="00FB1F2E" w:rsidP="007806ED">
      <w:pPr>
        <w:jc w:val="both"/>
        <w:rPr>
          <w:rFonts w:ascii="Times New Roman" w:eastAsia="Times New Roman" w:hAnsi="Times New Roman" w:cs="Times New Roman"/>
          <w:b/>
          <w:bCs/>
          <w:lang w:val="en-US" w:eastAsia="it-IT"/>
        </w:rPr>
      </w:pPr>
    </w:p>
    <w:p w14:paraId="4CCE2018" w14:textId="16F01282" w:rsidR="00FB1F2E" w:rsidRDefault="00FB1F2E" w:rsidP="00FB1F2E">
      <w:pPr>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Please check the .log and .do files of the lectures for an explanation of each command</w:t>
      </w:r>
    </w:p>
    <w:p w14:paraId="1302D03C" w14:textId="6DFB3A74" w:rsidR="00097DEF" w:rsidRDefault="00097DEF" w:rsidP="00FB1F2E">
      <w:pPr>
        <w:jc w:val="both"/>
        <w:rPr>
          <w:rFonts w:ascii="Times New Roman" w:eastAsia="Times New Roman" w:hAnsi="Times New Roman" w:cs="Times New Roman"/>
          <w:lang w:val="en-US" w:eastAsia="it-IT"/>
        </w:rPr>
      </w:pPr>
    </w:p>
    <w:p w14:paraId="59FE57DE" w14:textId="42A1A746" w:rsidR="00097DEF" w:rsidRDefault="00097DEF" w:rsidP="00097DEF">
      <w:pPr>
        <w:jc w:val="both"/>
        <w:rPr>
          <w:rFonts w:ascii="Times New Roman" w:eastAsia="Times New Roman" w:hAnsi="Times New Roman" w:cs="Times New Roman"/>
          <w:b/>
          <w:bCs/>
          <w:lang w:val="en-US" w:eastAsia="it-IT"/>
        </w:rPr>
      </w:pPr>
      <w:r w:rsidRPr="00097DEF">
        <w:rPr>
          <w:rFonts w:ascii="Times New Roman" w:eastAsia="Times New Roman" w:hAnsi="Times New Roman" w:cs="Times New Roman"/>
          <w:lang w:val="en-US" w:eastAsia="it-IT"/>
        </w:rPr>
        <w:t>7.</w:t>
      </w:r>
      <w:r w:rsidRPr="00097DEF">
        <w:rPr>
          <w:rFonts w:ascii="Times New Roman" w:eastAsia="Times New Roman" w:hAnsi="Times New Roman" w:cs="Times New Roman"/>
          <w:lang w:val="en-US" w:eastAsia="it-IT"/>
        </w:rPr>
        <w:tab/>
      </w:r>
      <w:r w:rsidRPr="00097DEF">
        <w:rPr>
          <w:rFonts w:ascii="Times New Roman" w:eastAsia="Times New Roman" w:hAnsi="Times New Roman" w:cs="Times New Roman"/>
          <w:b/>
          <w:bCs/>
          <w:lang w:val="en-US" w:eastAsia="it-IT"/>
        </w:rPr>
        <w:t>LONGITUDINAL ANALYSIS: THE REPLACEMENT RATE</w:t>
      </w:r>
    </w:p>
    <w:p w14:paraId="4E9B12C1" w14:textId="77777777" w:rsidR="00097DEF" w:rsidRDefault="00097DEF" w:rsidP="00097DEF">
      <w:pPr>
        <w:jc w:val="both"/>
        <w:rPr>
          <w:rFonts w:ascii="Times New Roman" w:eastAsia="Times New Roman" w:hAnsi="Times New Roman" w:cs="Times New Roman"/>
          <w:lang w:val="en-US" w:eastAsia="it-IT"/>
        </w:rPr>
      </w:pPr>
    </w:p>
    <w:p w14:paraId="4128944D" w14:textId="74FEC183" w:rsidR="00FB1F2E" w:rsidRPr="00FB1F2E" w:rsidRDefault="00097DEF" w:rsidP="00097DEF">
      <w:pPr>
        <w:jc w:val="center"/>
        <w:rPr>
          <w:rFonts w:ascii="Times New Roman" w:eastAsia="Times New Roman" w:hAnsi="Times New Roman" w:cs="Times New Roman"/>
          <w:b/>
          <w:bCs/>
          <w:lang w:val="en-US" w:eastAsia="it-IT"/>
        </w:rPr>
      </w:pPr>
      <w:r>
        <w:rPr>
          <w:rFonts w:ascii="Times New Roman" w:eastAsia="Times New Roman" w:hAnsi="Times New Roman" w:cs="Times New Roman"/>
          <w:b/>
          <w:bCs/>
          <w:noProof/>
          <w:lang w:val="en-US" w:eastAsia="it-IT"/>
        </w:rPr>
        <w:drawing>
          <wp:inline distT="0" distB="0" distL="0" distR="0" wp14:anchorId="6C52C4C9" wp14:editId="1337115C">
            <wp:extent cx="4486696" cy="1968519"/>
            <wp:effectExtent l="0" t="0" r="0" b="0"/>
            <wp:docPr id="4" name="Immagine 4"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Carattere, numer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785" cy="1974262"/>
                    </a:xfrm>
                    <a:prstGeom prst="rect">
                      <a:avLst/>
                    </a:prstGeom>
                  </pic:spPr>
                </pic:pic>
              </a:graphicData>
            </a:graphic>
          </wp:inline>
        </w:drawing>
      </w:r>
    </w:p>
    <w:sectPr w:rsidR="00FB1F2E" w:rsidRPr="00FB1F2E" w:rsidSect="002E32AF">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E72B9"/>
    <w:multiLevelType w:val="hybridMultilevel"/>
    <w:tmpl w:val="3000C5EA"/>
    <w:lvl w:ilvl="0" w:tplc="AFC8F936">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24F1145"/>
    <w:multiLevelType w:val="hybridMultilevel"/>
    <w:tmpl w:val="B56A3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813"/>
    <w:rsid w:val="000070A6"/>
    <w:rsid w:val="00030813"/>
    <w:rsid w:val="00097DEF"/>
    <w:rsid w:val="00236B0C"/>
    <w:rsid w:val="002968F9"/>
    <w:rsid w:val="002E32AF"/>
    <w:rsid w:val="00370C04"/>
    <w:rsid w:val="003C6106"/>
    <w:rsid w:val="0048469E"/>
    <w:rsid w:val="004F1249"/>
    <w:rsid w:val="005125C3"/>
    <w:rsid w:val="007806ED"/>
    <w:rsid w:val="009C424B"/>
    <w:rsid w:val="00D14B46"/>
    <w:rsid w:val="00E51C63"/>
    <w:rsid w:val="00FB1F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CAE6E88"/>
  <w15:chartTrackingRefBased/>
  <w15:docId w15:val="{A86A96D3-5B7B-0345-80BA-D1F440E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30813"/>
    <w:rPr>
      <w:color w:val="0563C1" w:themeColor="hyperlink"/>
      <w:u w:val="single"/>
    </w:rPr>
  </w:style>
  <w:style w:type="paragraph" w:styleId="Paragrafoelenco">
    <w:name w:val="List Paragraph"/>
    <w:basedOn w:val="Normale"/>
    <w:uiPriority w:val="34"/>
    <w:qFormat/>
    <w:rsid w:val="00236B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tata.com/links/resources-for-learning-stat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ats.idre.ucla.edu/stata/" TargetMode="External"/><Relationship Id="rId11" Type="http://schemas.openxmlformats.org/officeDocument/2006/relationships/image" Target="media/image4.png"/><Relationship Id="rId5" Type="http://schemas.openxmlformats.org/officeDocument/2006/relationships/hyperlink" Target="https://www.unito.it/servizi/servizi-line/licenze-software-campus-di-ateneo"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1741</Words>
  <Characters>9924</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Bernardo Fanfani</dc:creator>
  <cp:keywords/>
  <dc:description/>
  <cp:lastModifiedBy>Bernardo Fanfani</cp:lastModifiedBy>
  <cp:revision>4</cp:revision>
  <dcterms:created xsi:type="dcterms:W3CDTF">2024-07-22T08:03:00Z</dcterms:created>
  <dcterms:modified xsi:type="dcterms:W3CDTF">2024-10-15T11:01:00Z</dcterms:modified>
</cp:coreProperties>
</file>